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1" w:rightFromText="6237" w:bottomFromText="284" w:vertAnchor="page" w:horzAnchor="margin" w:tblpY="1051"/>
        <w:tblOverlap w:val="never"/>
        <w:tblW w:w="5000" w:type="pct"/>
        <w:tblCellMar>
          <w:left w:w="0" w:type="dxa"/>
          <w:right w:w="0" w:type="dxa"/>
        </w:tblCellMar>
        <w:tblLook w:val="04A0" w:firstRow="1" w:lastRow="0" w:firstColumn="1" w:lastColumn="0" w:noHBand="0" w:noVBand="1"/>
      </w:tblPr>
      <w:tblGrid>
        <w:gridCol w:w="9070"/>
      </w:tblGrid>
      <w:tr w:rsidRPr="008B1E09" w:rsidR="00AA3131" w:rsidTr="3B318E2C" w14:paraId="09F07573" w14:textId="77777777">
        <w:tc>
          <w:tcPr>
            <w:tcW w:w="5000" w:type="pct"/>
            <w:tcMar/>
          </w:tcPr>
          <w:p w:rsidRPr="008B1E09" w:rsidR="00AA3131" w:rsidP="00EF05BD" w:rsidRDefault="00AA3131" w14:paraId="5BCE608B" w14:textId="77777777">
            <w:pPr>
              <w:pStyle w:val="Header"/>
              <w:jc w:val="right"/>
            </w:pPr>
            <w:bookmarkStart w:name="_Hlk188623976" w:id="0"/>
            <w:bookmarkEnd w:id="0"/>
            <w:r w:rsidRPr="008B1E09">
              <w:t>Paper Number</w:t>
            </w:r>
          </w:p>
          <w:p w:rsidRPr="008B1E09" w:rsidR="00AA3131" w:rsidP="00EF05BD" w:rsidRDefault="008D4CA1" w14:paraId="175A9AC7" w14:textId="43C1FA5E">
            <w:pPr>
              <w:jc w:val="right"/>
              <w:rPr>
                <w:rFonts w:cs="Arial"/>
                <w:noProof/>
                <w:lang w:eastAsia="en-GB"/>
              </w:rPr>
            </w:pPr>
            <w:sdt>
              <w:sdtPr>
                <w:id w:val="-237408265"/>
                <w:text/>
                <w:placeholder>
                  <w:docPart w:val="20D2296121A64276A6DADF2F0E94AD49"/>
                </w:placeholder>
                <w:rPr>
                  <w:rStyle w:val="Style2"/>
                </w:rPr>
              </w:sdtPr>
              <w:sdtContent>
                <w:r w:rsidRPr="3B318E2C" w:rsidR="0028627C">
                  <w:rPr>
                    <w:rStyle w:val="Style2"/>
                  </w:rPr>
                  <w:t>T</w:t>
                </w:r>
                <w:r w:rsidRPr="3B318E2C" w:rsidR="0065355F">
                  <w:rPr>
                    <w:rStyle w:val="Style2"/>
                  </w:rPr>
                  <w:t>(</w:t>
                </w:r>
                <w:r w:rsidRPr="3B318E2C" w:rsidR="0065355F">
                  <w:rPr>
                    <w:rStyle w:val="Style2"/>
                  </w:rPr>
                  <w:t>25)</w:t>
                </w:r>
                <w:r w:rsidRPr="3B318E2C" w:rsidR="00B55146">
                  <w:rPr>
                    <w:rStyle w:val="Style2"/>
                  </w:rPr>
                  <w:t>3</w:t>
                </w:r>
                <w:r w:rsidRPr="3B318E2C" w:rsidR="4828F45C">
                  <w:rPr>
                    <w:rStyle w:val="Style2"/>
                  </w:rPr>
                  <w:t>6</w:t>
                </w:r>
              </w:sdtContent>
              <w:sdtEndPr>
                <w:rPr>
                  <w:rStyle w:val="DefaultParagraphFont"/>
                  <w:rFonts w:ascii="Arial" w:hAnsi="Arial" w:asciiTheme="minorAscii" w:hAnsiTheme="minorAscii"/>
                  <w:b w:val="0"/>
                  <w:bCs w:val="0"/>
                  <w:caps w:val="0"/>
                  <w:smallCaps w:val="0"/>
                </w:rPr>
              </w:sdtEndPr>
            </w:sdt>
          </w:p>
        </w:tc>
      </w:tr>
    </w:tbl>
    <w:p w:rsidRPr="008B1E09" w:rsidR="00AA3131" w:rsidP="00AA3131" w:rsidRDefault="008D4CA1" w14:paraId="68D6763F" w14:textId="3642C55C">
      <w:pPr>
        <w:tabs>
          <w:tab w:val="left" w:pos="3112"/>
        </w:tabs>
      </w:pPr>
      <w:sdt>
        <w:sdtPr>
          <w:id w:val="-1147740540"/>
          <w:placeholder>
            <w:docPart w:val="A1F062D0E31D48E6B777CECF52AF5BF4"/>
          </w:placeholder>
          <w:date w:fullDate="2025-04-22T00:00:00Z">
            <w:dateFormat w:val="d MMMM yyyy"/>
            <w:lid w:val="en-GB"/>
            <w:storeMappedDataAs w:val="dateTime"/>
            <w:calendar w:val="gregorian"/>
          </w:date>
        </w:sdtPr>
        <w:sdtEndPr/>
        <w:sdtContent>
          <w:r w:rsidR="0028627C">
            <w:t>22 April 2025</w:t>
          </w:r>
        </w:sdtContent>
      </w:sdt>
    </w:p>
    <w:p w:rsidRPr="008B1E09" w:rsidR="00AA3131" w:rsidP="00AA3131" w:rsidRDefault="00AA3131" w14:paraId="068334F1" w14:textId="77777777">
      <w:pPr>
        <w:tabs>
          <w:tab w:val="left" w:pos="3112"/>
        </w:tabs>
      </w:pPr>
    </w:p>
    <w:p w:rsidR="00647658" w:rsidP="00AA3131" w:rsidRDefault="00647658" w14:paraId="1AC21E02" w14:textId="77777777">
      <w:pPr>
        <w:rPr>
          <w:rStyle w:val="Style1"/>
          <w:caps/>
        </w:rPr>
      </w:pPr>
    </w:p>
    <w:p w:rsidR="00647658" w:rsidP="00AA3131" w:rsidRDefault="00647658" w14:paraId="121DC1E7" w14:textId="77777777">
      <w:pPr>
        <w:rPr>
          <w:rStyle w:val="Style1"/>
          <w:caps/>
        </w:rPr>
      </w:pPr>
    </w:p>
    <w:p w:rsidRPr="008B1E09" w:rsidR="00AA3131" w:rsidP="00AA3131" w:rsidRDefault="00AA3131" w14:paraId="7292C429" w14:textId="2405EB39">
      <w:pPr>
        <w:rPr>
          <w:caps/>
        </w:rPr>
      </w:pPr>
      <w:r w:rsidRPr="008B1E09">
        <w:rPr>
          <w:rStyle w:val="Style1"/>
          <w:caps/>
        </w:rPr>
        <w:t xml:space="preserve">Paper classification: </w:t>
      </w:r>
      <w:sdt>
        <w:sdtPr>
          <w:rPr>
            <w:rStyle w:val="Style1"/>
            <w:caps/>
          </w:rPr>
          <w:id w:val="-1673724849"/>
          <w:placeholder>
            <w:docPart w:val="47B56FFEBE634180AC734C86D54577D6"/>
          </w:placeholder>
          <w:comboBox>
            <w:listItem w:displayText="CLICK HERE FOR PAPER CONFIDENTIALITY" w:value="CLICK HERE FOR PAPER CONFIDENTIALITY"/>
            <w:listItem w:displayText="OPEN" w:value="OPEN"/>
            <w:listItem w:displayText="PRIVATE AND CONFIDENTIAL" w:value="PRIVATE AND CONFIDENTIAL"/>
          </w:comboBox>
        </w:sdtPr>
        <w:sdtEndPr>
          <w:rPr>
            <w:rStyle w:val="Style1"/>
          </w:rPr>
        </w:sdtEndPr>
        <w:sdtContent>
          <w:r w:rsidR="005327DD">
            <w:rPr>
              <w:rStyle w:val="Style1"/>
              <w:caps/>
            </w:rPr>
            <w:t>OPEN</w:t>
          </w:r>
        </w:sdtContent>
      </w:sdt>
    </w:p>
    <w:p w:rsidRPr="008B1E09" w:rsidR="00AA3131" w:rsidP="00AA3131" w:rsidRDefault="00AA3131" w14:paraId="037C4518" w14:textId="459D20F9">
      <w:pPr>
        <w:pStyle w:val="Title"/>
        <w:rPr>
          <w:szCs w:val="22"/>
        </w:rPr>
      </w:pPr>
    </w:p>
    <w:sdt>
      <w:sdtPr>
        <w:rPr>
          <w:szCs w:val="22"/>
        </w:rPr>
        <w:id w:val="2084179815"/>
        <w:placeholder>
          <w:docPart w:val="8A0B10A5514A4928AB659C6076E97FAF"/>
        </w:placeholder>
        <w:text w:multiLine="1"/>
      </w:sdtPr>
      <w:sdtEndPr/>
      <w:sdtContent>
        <w:p w:rsidR="00A448E9" w:rsidP="00A448E9" w:rsidRDefault="0028627C" w14:paraId="19F07D07" w14:textId="32CAF94C">
          <w:pPr>
            <w:pStyle w:val="Title"/>
          </w:pPr>
          <w:r>
            <w:rPr>
              <w:szCs w:val="22"/>
            </w:rPr>
            <w:t>Board of Trustees</w:t>
          </w:r>
        </w:p>
      </w:sdtContent>
    </w:sdt>
    <w:p w:rsidRPr="008B1E09" w:rsidR="00AA3131" w:rsidP="00AA3131" w:rsidRDefault="00AA3131" w14:paraId="537485B2" w14:textId="77777777"/>
    <w:sdt>
      <w:sdtPr>
        <w:rPr>
          <w:rStyle w:val="Heading1Char"/>
          <w:caps/>
        </w:rPr>
        <w:alias w:val="Title"/>
        <w:tag w:val=""/>
        <w:id w:val="1831177754"/>
        <w:placeholder>
          <w:docPart w:val="56616A911AD44D38A72BAB168BDB818F"/>
        </w:placeholder>
        <w:dataBinding w:prefixMappings="xmlns:ns0='http://purl.org/dc/elements/1.1/' xmlns:ns1='http://schemas.openxmlformats.org/package/2006/metadata/core-properties' " w:xpath="/ns1:coreProperties[1]/ns0:title[1]" w:storeItemID="{6C3C8BC8-F283-45AE-878A-BAB7291924A1}"/>
        <w:text/>
      </w:sdtPr>
      <w:sdtEndPr>
        <w:rPr>
          <w:rStyle w:val="Heading1Char"/>
        </w:rPr>
      </w:sdtEndPr>
      <w:sdtContent>
        <w:p w:rsidRPr="008B1E09" w:rsidR="00AA3131" w:rsidP="00AA3131" w:rsidRDefault="001722B8" w14:paraId="3839DAF3" w14:textId="4BB2A63E">
          <w:pPr>
            <w:rPr>
              <w:b/>
              <w:caps/>
            </w:rPr>
          </w:pPr>
          <w:r>
            <w:rPr>
              <w:rStyle w:val="Heading1Char"/>
              <w:caps/>
            </w:rPr>
            <w:t xml:space="preserve">Communities </w:t>
          </w:r>
          <w:r w:rsidRPr="00C0416C" w:rsidR="00C0416C">
            <w:rPr>
              <w:rStyle w:val="Heading1Char"/>
              <w:caps/>
            </w:rPr>
            <w:t xml:space="preserve">SUCCESSION </w:t>
          </w:r>
          <w:r>
            <w:rPr>
              <w:rStyle w:val="Heading1Char"/>
              <w:caps/>
            </w:rPr>
            <w:t xml:space="preserve">planning </w:t>
          </w:r>
          <w:r w:rsidRPr="00C0416C" w:rsidR="00C0416C">
            <w:rPr>
              <w:rStyle w:val="Heading1Char"/>
              <w:caps/>
            </w:rPr>
            <w:t>DURING TRANSFORMATION</w:t>
          </w:r>
        </w:p>
      </w:sdtContent>
    </w:sdt>
    <w:p w:rsidRPr="008B1E09" w:rsidR="00AA3131" w:rsidP="00AA3131" w:rsidRDefault="00AA3131" w14:paraId="1E917B97" w14:textId="77777777">
      <w:pPr>
        <w:rPr>
          <w:rFonts w:cs="Arial"/>
        </w:rPr>
      </w:pPr>
    </w:p>
    <w:p w:rsidRPr="008B1E09" w:rsidR="00AA3131" w:rsidP="00AA3131" w:rsidRDefault="00AA3131" w14:paraId="4E3F0521" w14:textId="4F34C673">
      <w:r w:rsidRPr="008B1E09">
        <w:rPr>
          <w:rFonts w:cs="Arial"/>
        </w:rPr>
        <w:t>(</w:t>
      </w:r>
      <w:sdt>
        <w:sdtPr>
          <w:id w:val="401799095"/>
          <w:placeholder>
            <w:docPart w:val="755899CABD364461A95A9944B49F4846"/>
          </w:placeholder>
          <w:dropDownList>
            <w:listItem w:displayText="Paper " w:value="Paper "/>
            <w:listItem w:displayText="Note " w:value="Note "/>
          </w:dropDownList>
        </w:sdtPr>
        <w:sdtEndPr/>
        <w:sdtContent>
          <w:r w:rsidR="00231235">
            <w:t xml:space="preserve">Paper </w:t>
          </w:r>
        </w:sdtContent>
      </w:sdt>
      <w:r w:rsidRPr="008B1E09">
        <w:t xml:space="preserve">by </w:t>
      </w:r>
      <w:sdt>
        <w:sdtPr>
          <w:id w:val="-1545591768"/>
          <w:placeholder>
            <w:docPart w:val="1C5BA812A3084F8CBBB6491FF0E027A5"/>
          </w:placeholder>
          <w:text/>
        </w:sdtPr>
        <w:sdtEndPr/>
        <w:sdtContent>
          <w:r w:rsidR="0028627C">
            <w:t>Alex Taylor</w:t>
          </w:r>
        </w:sdtContent>
      </w:sdt>
      <w:r w:rsidRPr="008B1E09">
        <w:t xml:space="preserve">. If you have any questions on this paper before the </w:t>
      </w:r>
      <w:r w:rsidRPr="008B1E09" w:rsidR="000A0DEC">
        <w:t>meeting,</w:t>
      </w:r>
      <w:r w:rsidRPr="008B1E09">
        <w:t xml:space="preserve"> please contact </w:t>
      </w:r>
      <w:sdt>
        <w:sdtPr>
          <w:id w:val="-1281334051"/>
          <w:placeholder>
            <w:docPart w:val="47995A4845E44DB5827706343964FEA2"/>
          </w:placeholder>
          <w:text/>
        </w:sdtPr>
        <w:sdtEndPr/>
        <w:sdtContent>
          <w:r w:rsidR="0028627C">
            <w:t>Alex</w:t>
          </w:r>
        </w:sdtContent>
      </w:sdt>
      <w:r w:rsidRPr="008B1E09">
        <w:t xml:space="preserve"> by email </w:t>
      </w:r>
      <w:sdt>
        <w:sdtPr>
          <w:id w:val="-1164237574"/>
          <w:placeholder>
            <w:docPart w:val="361DA59D02824BC684C8D2E762A684BC"/>
          </w:placeholder>
          <w:text/>
        </w:sdtPr>
        <w:sdtEndPr/>
        <w:sdtContent>
          <w:r w:rsidR="0028627C">
            <w:t>alextaylor</w:t>
          </w:r>
          <w:r w:rsidR="00D54F66">
            <w:t>@theiet.org</w:t>
          </w:r>
        </w:sdtContent>
      </w:sdt>
    </w:p>
    <w:p w:rsidRPr="008B1E09" w:rsidR="00AA3131" w:rsidP="00AA3131" w:rsidRDefault="00AA3131" w14:paraId="62B4A272" w14:textId="77777777">
      <w:pPr>
        <w:tabs>
          <w:tab w:val="left" w:pos="1083"/>
        </w:tabs>
      </w:pPr>
    </w:p>
    <w:p w:rsidRPr="008B1E09" w:rsidR="00AA3131" w:rsidP="00801D1A" w:rsidRDefault="00AA3131" w14:paraId="46C8D8FD" w14:textId="77777777">
      <w:pPr>
        <w:pStyle w:val="Heading1"/>
        <w:ind w:left="720" w:hanging="720"/>
        <w:jc w:val="both"/>
        <w:rPr>
          <w:szCs w:val="22"/>
        </w:rPr>
      </w:pPr>
      <w:r w:rsidRPr="008B1E09">
        <w:rPr>
          <w:szCs w:val="22"/>
        </w:rPr>
        <w:t>Issue</w:t>
      </w:r>
    </w:p>
    <w:bookmarkStart w:name="_Hlk192172686" w:displacedByCustomXml="next" w:id="1"/>
    <w:sdt>
      <w:sdtPr>
        <w:rPr>
          <w:lang w:eastAsia="en-GB"/>
        </w:rPr>
        <w:id w:val="884223413"/>
        <w:placeholder>
          <w:docPart w:val="85CA45875E104B99B2EED149821DF4CD"/>
        </w:placeholder>
      </w:sdtPr>
      <w:sdtEndPr>
        <w:rPr>
          <w:lang w:eastAsia="en-GB"/>
        </w:rPr>
      </w:sdtEndPr>
      <w:sdtContent>
        <w:sdt>
          <w:sdtPr>
            <w:rPr>
              <w:lang w:eastAsia="en-GB"/>
            </w:rPr>
            <w:id w:val="1341820634"/>
            <w:placeholder>
              <w:docPart w:val="CEFE37BA3B4E4711BB77DC31CEDF1CEA"/>
            </w:placeholder>
          </w:sdtPr>
          <w:sdtEndPr>
            <w:rPr>
              <w:lang w:eastAsia="en-GB"/>
            </w:rPr>
          </w:sdtEndPr>
          <w:sdtContent>
            <w:p w:rsidR="00F31B2A" w:rsidP="00134E34" w:rsidRDefault="00134E34" w14:paraId="6B0787E0" w14:textId="23CEF6D6">
              <w:pPr>
                <w:ind w:left="720"/>
                <w:rPr>
                  <w:lang w:eastAsia="en-GB"/>
                </w:rPr>
              </w:pPr>
              <w:r w:rsidRPr="00134E34">
                <w:rPr>
                  <w:lang w:eastAsia="en-GB"/>
                </w:rPr>
                <w:t xml:space="preserve">To consider changes to the constitution of </w:t>
              </w:r>
              <w:r w:rsidR="00B55146">
                <w:rPr>
                  <w:lang w:eastAsia="en-GB"/>
                </w:rPr>
                <w:t>the</w:t>
              </w:r>
              <w:r w:rsidRPr="00134E34">
                <w:rPr>
                  <w:lang w:eastAsia="en-GB"/>
                </w:rPr>
                <w:t xml:space="preserve"> Communities Resourcing Committee (CRC) and Communities Committees (CCs) during the transition and transformation period (anticipated to end 2026).</w:t>
              </w:r>
            </w:p>
          </w:sdtContent>
        </w:sdt>
        <w:p w:rsidR="00AA3131" w:rsidP="00F31B2A" w:rsidRDefault="008D4CA1" w14:paraId="08516AF4" w14:textId="1AF47C83">
          <w:pPr>
            <w:ind w:left="720"/>
            <w:rPr>
              <w:lang w:eastAsia="en-GB"/>
            </w:rPr>
          </w:pPr>
        </w:p>
      </w:sdtContent>
    </w:sdt>
    <w:bookmarkEnd w:id="1"/>
    <w:p w:rsidRPr="00366E8B" w:rsidR="001B703B" w:rsidP="00801D1A" w:rsidRDefault="001B703B" w14:paraId="10A76778" w14:textId="4BEA1EFD">
      <w:pPr>
        <w:pStyle w:val="Heading1"/>
        <w:ind w:left="720" w:hanging="720"/>
        <w:jc w:val="both"/>
        <w:rPr>
          <w:szCs w:val="22"/>
        </w:rPr>
      </w:pPr>
      <w:r w:rsidRPr="00366E8B">
        <w:rPr>
          <w:szCs w:val="22"/>
        </w:rPr>
        <w:t>Timing</w:t>
      </w:r>
    </w:p>
    <w:p w:rsidRPr="008B1E09" w:rsidR="008B1E09" w:rsidP="00366E8B" w:rsidRDefault="0091044E" w14:paraId="3680BC74" w14:textId="313C0FA9">
      <w:pPr>
        <w:pStyle w:val="NormalIndent"/>
        <w:spacing w:after="220"/>
        <w:jc w:val="both"/>
        <w:rPr>
          <w:lang w:eastAsia="en-GB"/>
        </w:rPr>
      </w:pPr>
      <w:r>
        <w:rPr>
          <w:lang w:eastAsia="en-GB"/>
        </w:rPr>
        <w:t>Board of Trustees</w:t>
      </w:r>
      <w:r w:rsidR="00423286">
        <w:rPr>
          <w:lang w:eastAsia="en-GB"/>
        </w:rPr>
        <w:t xml:space="preserve"> </w:t>
      </w:r>
      <w:r w:rsidR="00C83BCC">
        <w:rPr>
          <w:lang w:eastAsia="en-GB"/>
        </w:rPr>
        <w:t xml:space="preserve">meeting, </w:t>
      </w:r>
      <w:r>
        <w:rPr>
          <w:lang w:eastAsia="en-GB"/>
        </w:rPr>
        <w:t xml:space="preserve">12 May </w:t>
      </w:r>
      <w:r w:rsidR="00EB60BA">
        <w:rPr>
          <w:lang w:eastAsia="en-GB"/>
        </w:rPr>
        <w:t>2025</w:t>
      </w:r>
      <w:r w:rsidR="00A4242B">
        <w:rPr>
          <w:lang w:eastAsia="en-GB"/>
        </w:rPr>
        <w:t>.</w:t>
      </w:r>
    </w:p>
    <w:sdt>
      <w:sdtPr>
        <w:id w:val="-260990470"/>
        <w:placeholder>
          <w:docPart w:val="6373FFCB5C6B4C06AC2FFDC6B185F474"/>
        </w:placeholder>
        <w:comboBox>
          <w:listItem w:displayText="Click here to select paper action" w:value="Click here to select paper action"/>
          <w:listItem w:displayText="For Recommendation" w:value="For Recommendation"/>
          <w:listItem w:displayText="For Note" w:value="For Note"/>
          <w:listItem w:displayText="For Discussion" w:value="For Discussion"/>
        </w:comboBox>
      </w:sdtPr>
      <w:sdtEndPr/>
      <w:sdtContent>
        <w:p w:rsidRPr="00647658" w:rsidR="008B1E09" w:rsidP="00801D1A" w:rsidRDefault="001F2A98" w14:paraId="0ABE2008" w14:textId="1B37F9AF">
          <w:pPr>
            <w:pStyle w:val="Heading1"/>
            <w:ind w:left="720" w:hanging="720"/>
            <w:jc w:val="both"/>
          </w:pPr>
          <w:r w:rsidRPr="00647658">
            <w:t>For Recommendation</w:t>
          </w:r>
        </w:p>
      </w:sdtContent>
    </w:sdt>
    <w:p w:rsidRPr="00647658" w:rsidR="00647658" w:rsidP="004C4821" w:rsidRDefault="00DE5ED1" w14:paraId="08BBCC0D" w14:textId="60EDB00F">
      <w:pPr>
        <w:pStyle w:val="Heading2"/>
        <w:numPr>
          <w:ilvl w:val="0"/>
          <w:numId w:val="0"/>
        </w:numPr>
        <w:ind w:left="720"/>
      </w:pPr>
      <w:r w:rsidRPr="00647658">
        <w:t xml:space="preserve">The </w:t>
      </w:r>
      <w:r w:rsidR="0091044E">
        <w:t xml:space="preserve">Board of Trustees </w:t>
      </w:r>
      <w:r w:rsidRPr="00647658" w:rsidR="00257508">
        <w:t>is invited</w:t>
      </w:r>
      <w:r w:rsidRPr="00647658" w:rsidR="0008029C">
        <w:t xml:space="preserve"> to </w:t>
      </w:r>
      <w:r w:rsidRPr="00647658" w:rsidR="001F2A98">
        <w:t>approve</w:t>
      </w:r>
      <w:r w:rsidRPr="00647658" w:rsidR="00647658">
        <w:t xml:space="preserve"> the </w:t>
      </w:r>
      <w:r w:rsidR="004C4821">
        <w:t>recommendation</w:t>
      </w:r>
      <w:r w:rsidR="009D25F8">
        <w:t xml:space="preserve"> f</w:t>
      </w:r>
      <w:r w:rsidR="008D4CA1">
        <w:t>rom</w:t>
      </w:r>
      <w:r w:rsidR="009D25F8">
        <w:t xml:space="preserve"> the Volunteer Engagement Board (VEB) and Communities resourcing Committee (CRC) </w:t>
      </w:r>
      <w:r w:rsidR="004C4821">
        <w:t>outli</w:t>
      </w:r>
      <w:r w:rsidRPr="00647658" w:rsidR="00647658">
        <w:t xml:space="preserve">ned in </w:t>
      </w:r>
      <w:r w:rsidR="00720CA7">
        <w:t>section 4, paragraph 4.2</w:t>
      </w:r>
      <w:r w:rsidR="008B064D">
        <w:t>.</w:t>
      </w:r>
    </w:p>
    <w:p w:rsidRPr="00366E8B" w:rsidR="007A038C" w:rsidP="00801D1A" w:rsidRDefault="00132145" w14:paraId="6D00CD34" w14:textId="2A423983">
      <w:pPr>
        <w:pStyle w:val="Heading1"/>
        <w:ind w:left="720" w:hanging="720"/>
        <w:jc w:val="both"/>
        <w:rPr>
          <w:szCs w:val="22"/>
        </w:rPr>
      </w:pPr>
      <w:r>
        <w:rPr>
          <w:szCs w:val="22"/>
        </w:rPr>
        <w:t>Summary of recommendation</w:t>
      </w:r>
    </w:p>
    <w:p w:rsidR="007477CF" w:rsidP="000B3088" w:rsidRDefault="007477CF" w14:paraId="2D3EA6F8" w14:textId="5F4A334A">
      <w:pPr>
        <w:pStyle w:val="Heading2"/>
      </w:pPr>
      <w:r>
        <w:rPr>
          <w:lang w:val="en-NZ"/>
        </w:rPr>
        <w:t>A</w:t>
      </w:r>
      <w:r w:rsidRPr="007477CF">
        <w:t xml:space="preserve">s part of the IET’s programme of transformation the CRC is leading work to engage Local and Technical Network volunteers </w:t>
      </w:r>
      <w:r w:rsidR="00603663">
        <w:t xml:space="preserve">(LN and TNs) </w:t>
      </w:r>
      <w:r w:rsidRPr="007477CF">
        <w:t>in discussions about what changes the IET might make to its networks and communities to optimise them for the future, ensuring they are flexible, inclusive and accessible to members all over the world.</w:t>
      </w:r>
    </w:p>
    <w:p w:rsidR="007477CF" w:rsidP="000B3088" w:rsidRDefault="00D22602" w14:paraId="0616B755" w14:textId="026CD636">
      <w:pPr>
        <w:pStyle w:val="Heading2"/>
      </w:pPr>
      <w:r w:rsidRPr="00D22602">
        <w:rPr>
          <w:lang w:val="en-NZ"/>
        </w:rPr>
        <w:t xml:space="preserve">During this period of engagement and change, the CRC, supported by the VEB, has asked that the recruitment of new members for the CRC, five regional </w:t>
      </w:r>
      <w:r w:rsidR="00603663">
        <w:rPr>
          <w:lang w:val="en-NZ"/>
        </w:rPr>
        <w:t>LN</w:t>
      </w:r>
      <w:r w:rsidR="00670B22">
        <w:rPr>
          <w:lang w:val="en-NZ"/>
        </w:rPr>
        <w:t xml:space="preserve"> </w:t>
      </w:r>
      <w:r w:rsidRPr="00D22602">
        <w:rPr>
          <w:lang w:val="en-NZ"/>
        </w:rPr>
        <w:t>C</w:t>
      </w:r>
      <w:r w:rsidR="00047E49">
        <w:rPr>
          <w:lang w:val="en-NZ"/>
        </w:rPr>
        <w:t>ommunities Committees (C</w:t>
      </w:r>
      <w:r w:rsidRPr="00D22602">
        <w:rPr>
          <w:lang w:val="en-NZ"/>
        </w:rPr>
        <w:t>Cs</w:t>
      </w:r>
      <w:r w:rsidR="00047E49">
        <w:rPr>
          <w:lang w:val="en-NZ"/>
        </w:rPr>
        <w:t>)</w:t>
      </w:r>
      <w:r w:rsidRPr="00D22602">
        <w:rPr>
          <w:lang w:val="en-NZ"/>
        </w:rPr>
        <w:t xml:space="preserve">, and the </w:t>
      </w:r>
      <w:r w:rsidR="00603663">
        <w:rPr>
          <w:lang w:val="en-NZ"/>
        </w:rPr>
        <w:t>T</w:t>
      </w:r>
      <w:r w:rsidR="00010659">
        <w:rPr>
          <w:lang w:val="en-NZ"/>
        </w:rPr>
        <w:t xml:space="preserve">echnical </w:t>
      </w:r>
      <w:r w:rsidR="00603663">
        <w:rPr>
          <w:lang w:val="en-NZ"/>
        </w:rPr>
        <w:t>N</w:t>
      </w:r>
      <w:r w:rsidR="00010659">
        <w:rPr>
          <w:lang w:val="en-NZ"/>
        </w:rPr>
        <w:t xml:space="preserve">etwork </w:t>
      </w:r>
      <w:r w:rsidRPr="00D22602">
        <w:rPr>
          <w:lang w:val="en-NZ"/>
        </w:rPr>
        <w:t>CC</w:t>
      </w:r>
      <w:r w:rsidR="00010659">
        <w:rPr>
          <w:lang w:val="en-NZ"/>
        </w:rPr>
        <w:t xml:space="preserve"> (TNCC)</w:t>
      </w:r>
      <w:r w:rsidRPr="00D22602">
        <w:rPr>
          <w:lang w:val="en-NZ"/>
        </w:rPr>
        <w:t xml:space="preserve"> be </w:t>
      </w:r>
      <w:r w:rsidR="00922DFF">
        <w:rPr>
          <w:lang w:val="en-NZ"/>
        </w:rPr>
        <w:t xml:space="preserve">temporarily </w:t>
      </w:r>
      <w:r w:rsidRPr="00D22602">
        <w:rPr>
          <w:lang w:val="en-NZ"/>
        </w:rPr>
        <w:t>decoupled from the main election and appointment process.</w:t>
      </w:r>
      <w:r w:rsidR="007D2D5E">
        <w:rPr>
          <w:lang w:val="en-NZ"/>
        </w:rPr>
        <w:t xml:space="preserve"> </w:t>
      </w:r>
      <w:r w:rsidRPr="00D22602">
        <w:rPr>
          <w:lang w:val="en-NZ"/>
        </w:rPr>
        <w:t>This would provide consistency through the period of consultation and decision-making and avoid the possibility of bringing new members into roles that may then be subject to change.</w:t>
      </w:r>
      <w:r w:rsidR="007D2D5E">
        <w:rPr>
          <w:lang w:val="en-NZ"/>
        </w:rPr>
        <w:t xml:space="preserve"> </w:t>
      </w:r>
      <w:r w:rsidRPr="00D22602">
        <w:rPr>
          <w:lang w:val="en-NZ"/>
        </w:rPr>
        <w:t xml:space="preserve">It should be noted that, whilst the </w:t>
      </w:r>
      <w:r w:rsidR="007D2D5E">
        <w:rPr>
          <w:lang w:val="en-NZ"/>
        </w:rPr>
        <w:t>CC</w:t>
      </w:r>
      <w:r w:rsidRPr="00D22602">
        <w:rPr>
          <w:lang w:val="en-NZ"/>
        </w:rPr>
        <w:t xml:space="preserve"> appointments are made by the CRC outside of the IET election process, a candidate for CRC has recently been elected, and this addition to the constitution for the 2025/6 session will be honoured.</w:t>
      </w:r>
    </w:p>
    <w:p w:rsidR="00081405" w:rsidP="000B3088" w:rsidRDefault="00D22602" w14:paraId="7FD9C475" w14:textId="0BEC1E22">
      <w:pPr>
        <w:pStyle w:val="Heading2"/>
      </w:pPr>
      <w:r w:rsidRPr="00D22602">
        <w:t>There is a separate discussion taking place about possible changes to the format and constitution of the Young Professionals Committee (YPC) which might result in a similar request regarding a change to recruitment to that group at some future point.</w:t>
      </w:r>
    </w:p>
    <w:p w:rsidRPr="00D22602" w:rsidR="00D22602" w:rsidP="00D22602" w:rsidRDefault="00D22602" w14:paraId="0B1A6DE5" w14:textId="77777777">
      <w:pPr>
        <w:pStyle w:val="NormalIndent"/>
        <w:rPr>
          <w:lang w:eastAsia="en-GB"/>
        </w:rPr>
      </w:pPr>
    </w:p>
    <w:p w:rsidRPr="00A40955" w:rsidR="00E00325" w:rsidP="00A40955" w:rsidRDefault="00E00325" w14:paraId="3FFFC2BC" w14:textId="77777777">
      <w:pPr>
        <w:pStyle w:val="NormalIndent"/>
        <w:rPr>
          <w:lang w:val="en-NZ" w:eastAsia="en-GB"/>
        </w:rPr>
      </w:pPr>
    </w:p>
    <w:p w:rsidRPr="0054172B" w:rsidR="00A40955" w:rsidP="0054172B" w:rsidRDefault="00A40955" w14:paraId="7A3E6BE8" w14:textId="77777777">
      <w:pPr>
        <w:pStyle w:val="NormalIndent"/>
        <w:rPr>
          <w:lang w:val="en-NZ" w:eastAsia="en-GB"/>
        </w:rPr>
      </w:pPr>
    </w:p>
    <w:p w:rsidRPr="0007663A" w:rsidR="0007663A" w:rsidP="00FA5A5B" w:rsidRDefault="0007663A" w14:paraId="06A9ED58" w14:textId="0A9F8207">
      <w:pPr>
        <w:pStyle w:val="Heading3"/>
        <w:numPr>
          <w:ilvl w:val="0"/>
          <w:numId w:val="0"/>
        </w:numPr>
        <w:ind w:left="720"/>
      </w:pPr>
    </w:p>
    <w:p w:rsidR="003741C5" w:rsidP="003741C5" w:rsidRDefault="000C4AEB" w14:paraId="6D05240F" w14:textId="204E1674">
      <w:pPr>
        <w:pStyle w:val="Heading1"/>
        <w:ind w:left="720" w:hanging="720"/>
        <w:jc w:val="both"/>
      </w:pPr>
      <w:r>
        <w:lastRenderedPageBreak/>
        <w:t>Background</w:t>
      </w:r>
    </w:p>
    <w:p w:rsidR="002B713D" w:rsidP="00451244" w:rsidRDefault="002B713D" w14:paraId="30EDB2BC" w14:textId="77777777">
      <w:pPr>
        <w:pStyle w:val="Heading2"/>
      </w:pPr>
      <w:r w:rsidRPr="002B713D">
        <w:t>In the past, CRC has filled vacancies through the annual election process.  Numbers nominating themselves for election have been very low in recent years, with members being elected unopposed in past years, including in 2025.</w:t>
      </w:r>
    </w:p>
    <w:p w:rsidR="002B713D" w:rsidP="00451244" w:rsidRDefault="002B713D" w14:paraId="3243242A" w14:textId="77777777">
      <w:pPr>
        <w:pStyle w:val="Heading2"/>
      </w:pPr>
      <w:r w:rsidRPr="002B713D">
        <w:rPr>
          <w:lang w:val="en-NZ"/>
        </w:rPr>
        <w:t>The CCs were removed from the election process some years ago and vacancies are filled via nomination and appointment. </w:t>
      </w:r>
      <w:r w:rsidRPr="002B713D">
        <w:t> </w:t>
      </w:r>
    </w:p>
    <w:p w:rsidR="002B713D" w:rsidP="00451244" w:rsidRDefault="00E14593" w14:paraId="2B727567" w14:textId="04FF8480">
      <w:pPr>
        <w:pStyle w:val="Heading2"/>
      </w:pPr>
      <w:r>
        <w:rPr>
          <w:lang w:val="en-NZ"/>
        </w:rPr>
        <w:t>In the last quarter of 2024, t</w:t>
      </w:r>
      <w:r w:rsidRPr="00E14593">
        <w:rPr>
          <w:lang w:val="en-NZ"/>
        </w:rPr>
        <w:t xml:space="preserve">he CRC started a review of the </w:t>
      </w:r>
      <w:r w:rsidR="00C57D57">
        <w:rPr>
          <w:lang w:val="en-NZ"/>
        </w:rPr>
        <w:t>C</w:t>
      </w:r>
      <w:r w:rsidRPr="00E14593">
        <w:rPr>
          <w:lang w:val="en-NZ"/>
        </w:rPr>
        <w:t>ommunities proposition and, while we are going through a period of transition, it has been noted that it would be challenging and resource intensive to onboard new people and bring them up to speed with the changing environment. New appointees would also receive a sub-optimal volunteering experience as they would be joining a structure in flux, without clarity of role or remit. Consistency in the leadership is also important.</w:t>
      </w:r>
      <w:r w:rsidRPr="00E14593">
        <w:t> </w:t>
      </w:r>
    </w:p>
    <w:p w:rsidR="00C1466D" w:rsidP="00451244" w:rsidRDefault="006422C1" w14:paraId="0C481074" w14:textId="26FB236B">
      <w:pPr>
        <w:pStyle w:val="Heading2"/>
      </w:pPr>
      <w:r w:rsidRPr="006422C1">
        <w:rPr>
          <w:lang w:val="en-NZ"/>
        </w:rPr>
        <w:t xml:space="preserve">The recommended alternative, </w:t>
      </w:r>
      <w:r w:rsidR="005B04D8">
        <w:rPr>
          <w:lang w:val="en-NZ"/>
        </w:rPr>
        <w:t>proposed by CRC in March</w:t>
      </w:r>
      <w:r w:rsidR="00A751A1">
        <w:rPr>
          <w:lang w:val="en-NZ"/>
        </w:rPr>
        <w:t>,</w:t>
      </w:r>
      <w:r w:rsidR="005B04D8">
        <w:rPr>
          <w:lang w:val="en-NZ"/>
        </w:rPr>
        <w:t xml:space="preserve"> formally agreed on </w:t>
      </w:r>
      <w:r w:rsidRPr="00320125" w:rsidR="00320125">
        <w:rPr>
          <w:lang w:val="en-NZ"/>
        </w:rPr>
        <w:t>2 April</w:t>
      </w:r>
      <w:r w:rsidR="005B04D8">
        <w:rPr>
          <w:lang w:val="en-NZ"/>
        </w:rPr>
        <w:t>,</w:t>
      </w:r>
      <w:r w:rsidRPr="00320125" w:rsidR="00320125">
        <w:rPr>
          <w:lang w:val="en-NZ"/>
        </w:rPr>
        <w:t xml:space="preserve"> </w:t>
      </w:r>
      <w:r w:rsidRPr="00320125">
        <w:rPr>
          <w:lang w:val="en-NZ"/>
        </w:rPr>
        <w:t>and</w:t>
      </w:r>
      <w:r w:rsidRPr="006422C1">
        <w:rPr>
          <w:lang w:val="en-NZ"/>
        </w:rPr>
        <w:t xml:space="preserve"> endorsed by </w:t>
      </w:r>
      <w:r w:rsidRPr="00BF44F7">
        <w:rPr>
          <w:lang w:val="en-NZ"/>
        </w:rPr>
        <w:t xml:space="preserve">VEB </w:t>
      </w:r>
      <w:r w:rsidR="00A751A1">
        <w:rPr>
          <w:lang w:val="en-NZ"/>
        </w:rPr>
        <w:t xml:space="preserve">on </w:t>
      </w:r>
      <w:r w:rsidRPr="00BF44F7" w:rsidR="00BF44F7">
        <w:rPr>
          <w:lang w:val="en-NZ"/>
        </w:rPr>
        <w:t>20 March</w:t>
      </w:r>
      <w:r w:rsidR="00BF44F7">
        <w:rPr>
          <w:lang w:val="en-NZ"/>
        </w:rPr>
        <w:t>,</w:t>
      </w:r>
      <w:r w:rsidRPr="00BF44F7">
        <w:rPr>
          <w:lang w:val="en-NZ"/>
        </w:rPr>
        <w:t xml:space="preserve"> is to offer committee members who are reaching the end of their term</w:t>
      </w:r>
      <w:r w:rsidRPr="006422C1">
        <w:rPr>
          <w:lang w:val="en-NZ"/>
        </w:rPr>
        <w:t xml:space="preserve"> of office, the option to extend their term for an additional 12 months.</w:t>
      </w:r>
      <w:r w:rsidRPr="006422C1">
        <w:t> </w:t>
      </w:r>
    </w:p>
    <w:p w:rsidR="00C1466D" w:rsidP="00451244" w:rsidRDefault="00C1466D" w14:paraId="3712D35C" w14:textId="569C1B75">
      <w:pPr>
        <w:pStyle w:val="Heading2"/>
      </w:pPr>
      <w:r w:rsidRPr="00C1466D">
        <w:rPr>
          <w:lang w:val="en-NZ"/>
        </w:rPr>
        <w:t>If the existing individuals cannot, or do not want to remain on the committee, then appropriate committee numbers can be maintained, if necessary, by seeking engagement from past members who already have the required understanding and experience.</w:t>
      </w:r>
      <w:r w:rsidRPr="00C1466D">
        <w:t> </w:t>
      </w:r>
    </w:p>
    <w:p w:rsidR="009B5A54" w:rsidP="00451244" w:rsidRDefault="009B5A54" w14:paraId="5A972F21" w14:textId="77777777">
      <w:pPr>
        <w:pStyle w:val="Heading2"/>
      </w:pPr>
      <w:r w:rsidRPr="009B5A54">
        <w:rPr>
          <w:lang w:val="en-NZ"/>
        </w:rPr>
        <w:t>This is a temporary arrangement that is not anticipated to last beyond the end of 2026. As part of the transformation, the CRC and CCs will propose a new oversight structure to monitor and provide assurance on the performance of networks and communities, and this will include recommendations for how members will be recruited to the new structure.</w:t>
      </w:r>
      <w:r w:rsidRPr="009B5A54">
        <w:t> </w:t>
      </w:r>
    </w:p>
    <w:p w:rsidR="00843813" w:rsidP="00843813" w:rsidRDefault="00843813" w14:paraId="67D3C07D" w14:textId="4F51B17B">
      <w:pPr>
        <w:pStyle w:val="Heading1"/>
        <w:ind w:left="720" w:hanging="720"/>
        <w:jc w:val="both"/>
        <w:rPr>
          <w:szCs w:val="22"/>
        </w:rPr>
      </w:pPr>
      <w:r>
        <w:rPr>
          <w:szCs w:val="22"/>
        </w:rPr>
        <w:t>Risk</w:t>
      </w:r>
    </w:p>
    <w:p w:rsidR="009B5A54" w:rsidP="009B5A54" w:rsidRDefault="009B5A54" w14:paraId="0E545CCA" w14:textId="7728AB69">
      <w:pPr>
        <w:pStyle w:val="paragraph"/>
        <w:spacing w:before="0" w:beforeAutospacing="0" w:after="0" w:afterAutospacing="0"/>
        <w:ind w:left="720"/>
        <w:textAlignment w:val="baseline"/>
        <w:rPr>
          <w:rStyle w:val="eop"/>
          <w:rFonts w:asciiTheme="minorHAnsi" w:hAnsiTheme="minorHAnsi" w:eastAsiaTheme="majorEastAsia" w:cstheme="minorHAnsi"/>
          <w:sz w:val="22"/>
          <w:szCs w:val="22"/>
        </w:rPr>
      </w:pPr>
      <w:r w:rsidRPr="009B5A54">
        <w:rPr>
          <w:rStyle w:val="normaltextrun"/>
          <w:rFonts w:asciiTheme="minorHAnsi" w:hAnsiTheme="minorHAnsi" w:cstheme="minorHAnsi"/>
          <w:sz w:val="22"/>
          <w:szCs w:val="22"/>
          <w:lang w:val="en-NZ"/>
        </w:rPr>
        <w:t>The risk of not adopting these recommendations is that the pace of change will be slowed as resources are diverted away from transformation and into onboarding new appointees.</w:t>
      </w:r>
      <w:r w:rsidRPr="009B5A54">
        <w:rPr>
          <w:rStyle w:val="eop"/>
          <w:rFonts w:asciiTheme="minorHAnsi" w:hAnsiTheme="minorHAnsi" w:eastAsiaTheme="majorEastAsia" w:cstheme="minorHAnsi"/>
          <w:sz w:val="22"/>
          <w:szCs w:val="22"/>
        </w:rPr>
        <w:t> </w:t>
      </w:r>
      <w:r w:rsidRPr="009B5A54">
        <w:rPr>
          <w:rStyle w:val="normaltextrun"/>
          <w:rFonts w:asciiTheme="minorHAnsi" w:hAnsiTheme="minorHAnsi" w:cstheme="minorHAnsi"/>
          <w:sz w:val="22"/>
          <w:szCs w:val="22"/>
          <w:lang w:val="en-NZ"/>
        </w:rPr>
        <w:t>New appointees will receive a suboptimal volunteering experience.</w:t>
      </w:r>
      <w:r w:rsidRPr="009B5A54">
        <w:rPr>
          <w:rStyle w:val="eop"/>
          <w:rFonts w:asciiTheme="minorHAnsi" w:hAnsiTheme="minorHAnsi" w:eastAsiaTheme="majorEastAsia" w:cstheme="minorHAnsi"/>
          <w:sz w:val="22"/>
          <w:szCs w:val="22"/>
        </w:rPr>
        <w:t> </w:t>
      </w:r>
    </w:p>
    <w:p w:rsidRPr="009B5A54" w:rsidR="009B5A54" w:rsidP="009B5A54" w:rsidRDefault="009B5A54" w14:paraId="6041495E" w14:textId="77777777">
      <w:pPr>
        <w:pStyle w:val="paragraph"/>
        <w:spacing w:before="0" w:beforeAutospacing="0" w:after="0" w:afterAutospacing="0"/>
        <w:textAlignment w:val="baseline"/>
        <w:rPr>
          <w:rFonts w:asciiTheme="minorHAnsi" w:hAnsiTheme="minorHAnsi" w:cstheme="minorHAnsi"/>
          <w:sz w:val="22"/>
          <w:szCs w:val="22"/>
        </w:rPr>
      </w:pPr>
    </w:p>
    <w:p w:rsidRPr="008B1E09" w:rsidR="00843813" w:rsidP="00843813" w:rsidRDefault="00843813" w14:paraId="1EA9247B" w14:textId="79B9CBFE">
      <w:pPr>
        <w:pStyle w:val="Heading1"/>
        <w:ind w:left="720" w:hanging="720"/>
        <w:jc w:val="both"/>
        <w:rPr>
          <w:szCs w:val="22"/>
        </w:rPr>
      </w:pPr>
      <w:r w:rsidRPr="008B1E09">
        <w:rPr>
          <w:szCs w:val="22"/>
        </w:rPr>
        <w:t>Resources</w:t>
      </w:r>
    </w:p>
    <w:p w:rsidR="00051720" w:rsidP="00333EF3" w:rsidRDefault="00333EF3" w14:paraId="7F802185" w14:textId="581D9501">
      <w:pPr>
        <w:pStyle w:val="NormalIndent"/>
        <w:spacing w:after="220"/>
        <w:rPr>
          <w:b/>
          <w:bCs/>
        </w:rPr>
      </w:pPr>
      <w:r w:rsidRPr="00333EF3">
        <w:rPr>
          <w:lang w:val="en-NZ" w:eastAsia="en-GB"/>
        </w:rPr>
        <w:t>Resources (staff and volunteer time) will be optimised by following these recommendations</w:t>
      </w:r>
      <w:r>
        <w:rPr>
          <w:lang w:eastAsia="en-GB"/>
        </w:rPr>
        <w:t>.</w:t>
      </w:r>
    </w:p>
    <w:sectPr w:rsidR="00051720" w:rsidSect="00EF3854">
      <w:footerReference w:type="default" r:id="rId11"/>
      <w:headerReference w:type="first" r:id="rId12"/>
      <w:pgSz w:w="11906" w:h="16838" w:orient="portrait" w:code="9"/>
      <w:pgMar w:top="1418" w:right="1418" w:bottom="1134" w:left="1418" w:header="79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94188" w:rsidP="0027640F" w:rsidRDefault="00C94188" w14:paraId="0C2F53DD" w14:textId="77777777">
      <w:r>
        <w:separator/>
      </w:r>
    </w:p>
  </w:endnote>
  <w:endnote w:type="continuationSeparator" w:id="0">
    <w:p w:rsidR="00C94188" w:rsidP="0027640F" w:rsidRDefault="00C94188" w14:paraId="3635C329" w14:textId="77777777">
      <w:r>
        <w:continuationSeparator/>
      </w:r>
    </w:p>
  </w:endnote>
  <w:endnote w:type="continuationNotice" w:id="1">
    <w:p w:rsidR="00C94188" w:rsidRDefault="00C94188" w14:paraId="7E35DE64"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9118924"/>
      <w:docPartObj>
        <w:docPartGallery w:val="Page Numbers (Bottom of Page)"/>
        <w:docPartUnique/>
      </w:docPartObj>
    </w:sdtPr>
    <w:sdtEndPr>
      <w:rPr>
        <w:noProof/>
      </w:rPr>
    </w:sdtEndPr>
    <w:sdtContent>
      <w:p w:rsidR="00D359F2" w:rsidP="00D359F2" w:rsidRDefault="00D359F2" w14:paraId="625A1DD4" w14:textId="3AB887A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rsidR="00D359F2" w:rsidRDefault="00D359F2" w14:paraId="44A723EC"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94188" w:rsidP="0027640F" w:rsidRDefault="00C94188" w14:paraId="232D9936" w14:textId="77777777">
      <w:r>
        <w:separator/>
      </w:r>
    </w:p>
  </w:footnote>
  <w:footnote w:type="continuationSeparator" w:id="0">
    <w:p w:rsidR="00C94188" w:rsidP="0027640F" w:rsidRDefault="00C94188" w14:paraId="7887DE9E" w14:textId="77777777">
      <w:r>
        <w:continuationSeparator/>
      </w:r>
    </w:p>
  </w:footnote>
  <w:footnote w:type="continuationNotice" w:id="1">
    <w:p w:rsidR="00C94188" w:rsidRDefault="00C94188" w14:paraId="7DF15E84"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B308B7" w:rsidRDefault="00B308B7" w14:paraId="2040CEC7" w14:textId="0C60B7D7">
    <w:pPr>
      <w:pStyle w:val="Header"/>
    </w:pPr>
    <w:r>
      <w:rPr>
        <w:noProof/>
      </w:rPr>
      <w:drawing>
        <wp:inline distT="0" distB="0" distL="0" distR="0" wp14:anchorId="757970B2" wp14:editId="0145577A">
          <wp:extent cx="3168000" cy="531071"/>
          <wp:effectExtent l="0" t="0" r="0" b="2540"/>
          <wp:docPr id="1010160341" name="Picture 1010160341" descr="Purple text on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Purple text on a black background&#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3168000" cy="531071"/>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01CA219A"/>
    <w:lvl w:ilvl="0">
      <w:start w:val="1"/>
      <w:numFmt w:val="bullet"/>
      <w:pStyle w:val="ListBullet5"/>
      <w:lvlText w:val=""/>
      <w:lvlJc w:val="left"/>
      <w:pPr>
        <w:tabs>
          <w:tab w:val="num" w:pos="1492"/>
        </w:tabs>
        <w:ind w:left="1492" w:hanging="360"/>
      </w:pPr>
      <w:rPr>
        <w:rFonts w:hint="default" w:ascii="Symbol" w:hAnsi="Symbol"/>
      </w:rPr>
    </w:lvl>
  </w:abstractNum>
  <w:abstractNum w:abstractNumId="1" w15:restartNumberingAfterBreak="0">
    <w:nsid w:val="FFFFFF81"/>
    <w:multiLevelType w:val="singleLevel"/>
    <w:tmpl w:val="5F9A0B5A"/>
    <w:lvl w:ilvl="0">
      <w:start w:val="1"/>
      <w:numFmt w:val="bullet"/>
      <w:pStyle w:val="ListBullet4"/>
      <w:lvlText w:val=""/>
      <w:lvlJc w:val="left"/>
      <w:pPr>
        <w:tabs>
          <w:tab w:val="num" w:pos="1209"/>
        </w:tabs>
        <w:ind w:left="1209" w:hanging="360"/>
      </w:pPr>
      <w:rPr>
        <w:rFonts w:hint="default" w:ascii="Symbol" w:hAnsi="Symbol"/>
      </w:rPr>
    </w:lvl>
  </w:abstractNum>
  <w:abstractNum w:abstractNumId="2" w15:restartNumberingAfterBreak="0">
    <w:nsid w:val="FFFFFF82"/>
    <w:multiLevelType w:val="singleLevel"/>
    <w:tmpl w:val="5316C680"/>
    <w:lvl w:ilvl="0">
      <w:start w:val="1"/>
      <w:numFmt w:val="bullet"/>
      <w:pStyle w:val="ListBullet3"/>
      <w:lvlText w:val=""/>
      <w:lvlJc w:val="left"/>
      <w:pPr>
        <w:tabs>
          <w:tab w:val="num" w:pos="926"/>
        </w:tabs>
        <w:ind w:left="926" w:hanging="360"/>
      </w:pPr>
      <w:rPr>
        <w:rFonts w:hint="default" w:ascii="Symbol" w:hAnsi="Symbol"/>
      </w:rPr>
    </w:lvl>
  </w:abstractNum>
  <w:abstractNum w:abstractNumId="3" w15:restartNumberingAfterBreak="0">
    <w:nsid w:val="FFFFFF83"/>
    <w:multiLevelType w:val="singleLevel"/>
    <w:tmpl w:val="597EB77A"/>
    <w:lvl w:ilvl="0">
      <w:start w:val="1"/>
      <w:numFmt w:val="bullet"/>
      <w:pStyle w:val="ListBullet2"/>
      <w:lvlText w:val=""/>
      <w:lvlJc w:val="left"/>
      <w:pPr>
        <w:tabs>
          <w:tab w:val="num" w:pos="643"/>
        </w:tabs>
        <w:ind w:left="643" w:hanging="360"/>
      </w:pPr>
      <w:rPr>
        <w:rFonts w:hint="default" w:ascii="Symbol" w:hAnsi="Symbol"/>
      </w:rPr>
    </w:lvl>
  </w:abstractNum>
  <w:abstractNum w:abstractNumId="4" w15:restartNumberingAfterBreak="0">
    <w:nsid w:val="FFFFFF89"/>
    <w:multiLevelType w:val="singleLevel"/>
    <w:tmpl w:val="69569806"/>
    <w:lvl w:ilvl="0">
      <w:start w:val="1"/>
      <w:numFmt w:val="bullet"/>
      <w:pStyle w:val="ListBullet"/>
      <w:lvlText w:val=""/>
      <w:lvlJc w:val="left"/>
      <w:pPr>
        <w:ind w:left="360" w:hanging="360"/>
      </w:pPr>
      <w:rPr>
        <w:rFonts w:hint="default" w:ascii="Wingdings" w:hAnsi="Wingdings"/>
      </w:rPr>
    </w:lvl>
  </w:abstractNum>
  <w:abstractNum w:abstractNumId="5" w15:restartNumberingAfterBreak="0">
    <w:nsid w:val="07881431"/>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7905943"/>
    <w:multiLevelType w:val="multilevel"/>
    <w:tmpl w:val="48E871C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7" w15:restartNumberingAfterBreak="0">
    <w:nsid w:val="0D3D1DB6"/>
    <w:multiLevelType w:val="hybridMultilevel"/>
    <w:tmpl w:val="F844D51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8" w15:restartNumberingAfterBreak="0">
    <w:nsid w:val="120342D0"/>
    <w:multiLevelType w:val="multilevel"/>
    <w:tmpl w:val="9F40F6C4"/>
    <w:styleLink w:val="IETListNumbers"/>
    <w:lvl w:ilvl="0">
      <w:start w:val="1"/>
      <w:numFmt w:val="decimal"/>
      <w:pStyle w:val="ListNumber"/>
      <w:lvlText w:val="%1."/>
      <w:lvlJc w:val="left"/>
      <w:pPr>
        <w:ind w:left="357" w:hanging="357"/>
      </w:pPr>
      <w:rPr>
        <w:rFonts w:hint="default"/>
      </w:rPr>
    </w:lvl>
    <w:lvl w:ilvl="1">
      <w:start w:val="1"/>
      <w:numFmt w:val="decimal"/>
      <w:pStyle w:val="ListNumber2"/>
      <w:lvlText w:val="%1.%2."/>
      <w:lvlJc w:val="left"/>
      <w:pPr>
        <w:ind w:left="720" w:hanging="720"/>
      </w:pPr>
      <w:rPr>
        <w:rFonts w:hint="default"/>
      </w:rPr>
    </w:lvl>
    <w:lvl w:ilvl="2">
      <w:start w:val="1"/>
      <w:numFmt w:val="decimal"/>
      <w:pStyle w:val="ListNumber3"/>
      <w:lvlText w:val="%1.%2.%3."/>
      <w:lvlJc w:val="left"/>
      <w:pPr>
        <w:ind w:left="720" w:hanging="720"/>
      </w:pPr>
      <w:rPr>
        <w:rFonts w:hint="default"/>
      </w:rPr>
    </w:lvl>
    <w:lvl w:ilvl="3">
      <w:start w:val="1"/>
      <w:numFmt w:val="lowerLetter"/>
      <w:pStyle w:val="ListNumber4"/>
      <w:lvlText w:val="(%4)"/>
      <w:lvlJc w:val="left"/>
      <w:pPr>
        <w:ind w:left="1077" w:hanging="357"/>
      </w:pPr>
      <w:rPr>
        <w:rFonts w:hint="default"/>
      </w:rPr>
    </w:lvl>
    <w:lvl w:ilvl="4">
      <w:start w:val="1"/>
      <w:numFmt w:val="lowerRoman"/>
      <w:pStyle w:val="ListNumber5"/>
      <w:lvlText w:val="(%5)"/>
      <w:lvlJc w:val="left"/>
      <w:pPr>
        <w:ind w:left="1077" w:hanging="357"/>
      </w:pPr>
      <w:rPr>
        <w:rFonts w:hint="default"/>
      </w:rPr>
    </w:lvl>
    <w:lvl w:ilvl="5">
      <w:start w:val="1"/>
      <w:numFmt w:val="upperLetter"/>
      <w:pStyle w:val="ListNumber6"/>
      <w:lvlText w:val="(%6)"/>
      <w:lvlJc w:val="left"/>
      <w:pPr>
        <w:ind w:left="1077" w:hanging="357"/>
      </w:pPr>
      <w:rPr>
        <w:rFonts w:hint="default"/>
      </w:rPr>
    </w:lvl>
    <w:lvl w:ilvl="6">
      <w:start w:val="1"/>
      <w:numFmt w:val="upperRoman"/>
      <w:pStyle w:val="ListNumber7"/>
      <w:lvlText w:val="(%7)"/>
      <w:lvlJc w:val="left"/>
      <w:pPr>
        <w:ind w:left="1077" w:hanging="357"/>
      </w:pPr>
      <w:rPr>
        <w:rFonts w:hint="default"/>
      </w:rPr>
    </w:lvl>
    <w:lvl w:ilvl="7">
      <w:start w:val="1"/>
      <w:numFmt w:val="lowerLetter"/>
      <w:lvlText w:val="%8."/>
      <w:lvlJc w:val="left"/>
      <w:pPr>
        <w:tabs>
          <w:tab w:val="num" w:pos="360"/>
        </w:tabs>
        <w:ind w:left="357" w:hanging="357"/>
      </w:pPr>
      <w:rPr>
        <w:rFonts w:hint="default"/>
      </w:rPr>
    </w:lvl>
    <w:lvl w:ilvl="8">
      <w:start w:val="1"/>
      <w:numFmt w:val="lowerRoman"/>
      <w:lvlText w:val="%9."/>
      <w:lvlJc w:val="right"/>
      <w:pPr>
        <w:tabs>
          <w:tab w:val="num" w:pos="360"/>
        </w:tabs>
        <w:ind w:left="357" w:hanging="357"/>
      </w:pPr>
      <w:rPr>
        <w:rFonts w:hint="default"/>
      </w:rPr>
    </w:lvl>
  </w:abstractNum>
  <w:abstractNum w:abstractNumId="9" w15:restartNumberingAfterBreak="0">
    <w:nsid w:val="16AE3338"/>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17E71DFA"/>
    <w:multiLevelType w:val="hybridMultilevel"/>
    <w:tmpl w:val="6DFE326C"/>
    <w:lvl w:ilvl="0" w:tplc="08090001">
      <w:start w:val="1"/>
      <w:numFmt w:val="bullet"/>
      <w:lvlText w:val=""/>
      <w:lvlJc w:val="left"/>
      <w:pPr>
        <w:ind w:left="1440" w:hanging="360"/>
      </w:pPr>
      <w:rPr>
        <w:rFonts w:hint="default" w:ascii="Symbol" w:hAnsi="Symbol"/>
      </w:rPr>
    </w:lvl>
    <w:lvl w:ilvl="1" w:tplc="08090003" w:tentative="1">
      <w:start w:val="1"/>
      <w:numFmt w:val="bullet"/>
      <w:lvlText w:val="o"/>
      <w:lvlJc w:val="left"/>
      <w:pPr>
        <w:ind w:left="2160" w:hanging="360"/>
      </w:pPr>
      <w:rPr>
        <w:rFonts w:hint="default" w:ascii="Courier New" w:hAnsi="Courier New" w:cs="Courier New"/>
      </w:rPr>
    </w:lvl>
    <w:lvl w:ilvl="2" w:tplc="08090005" w:tentative="1">
      <w:start w:val="1"/>
      <w:numFmt w:val="bullet"/>
      <w:lvlText w:val=""/>
      <w:lvlJc w:val="left"/>
      <w:pPr>
        <w:ind w:left="2880" w:hanging="360"/>
      </w:pPr>
      <w:rPr>
        <w:rFonts w:hint="default" w:ascii="Wingdings" w:hAnsi="Wingdings"/>
      </w:rPr>
    </w:lvl>
    <w:lvl w:ilvl="3" w:tplc="08090001" w:tentative="1">
      <w:start w:val="1"/>
      <w:numFmt w:val="bullet"/>
      <w:lvlText w:val=""/>
      <w:lvlJc w:val="left"/>
      <w:pPr>
        <w:ind w:left="3600" w:hanging="360"/>
      </w:pPr>
      <w:rPr>
        <w:rFonts w:hint="default" w:ascii="Symbol" w:hAnsi="Symbol"/>
      </w:rPr>
    </w:lvl>
    <w:lvl w:ilvl="4" w:tplc="08090003" w:tentative="1">
      <w:start w:val="1"/>
      <w:numFmt w:val="bullet"/>
      <w:lvlText w:val="o"/>
      <w:lvlJc w:val="left"/>
      <w:pPr>
        <w:ind w:left="4320" w:hanging="360"/>
      </w:pPr>
      <w:rPr>
        <w:rFonts w:hint="default" w:ascii="Courier New" w:hAnsi="Courier New" w:cs="Courier New"/>
      </w:rPr>
    </w:lvl>
    <w:lvl w:ilvl="5" w:tplc="08090005" w:tentative="1">
      <w:start w:val="1"/>
      <w:numFmt w:val="bullet"/>
      <w:lvlText w:val=""/>
      <w:lvlJc w:val="left"/>
      <w:pPr>
        <w:ind w:left="5040" w:hanging="360"/>
      </w:pPr>
      <w:rPr>
        <w:rFonts w:hint="default" w:ascii="Wingdings" w:hAnsi="Wingdings"/>
      </w:rPr>
    </w:lvl>
    <w:lvl w:ilvl="6" w:tplc="08090001" w:tentative="1">
      <w:start w:val="1"/>
      <w:numFmt w:val="bullet"/>
      <w:lvlText w:val=""/>
      <w:lvlJc w:val="left"/>
      <w:pPr>
        <w:ind w:left="5760" w:hanging="360"/>
      </w:pPr>
      <w:rPr>
        <w:rFonts w:hint="default" w:ascii="Symbol" w:hAnsi="Symbol"/>
      </w:rPr>
    </w:lvl>
    <w:lvl w:ilvl="7" w:tplc="08090003" w:tentative="1">
      <w:start w:val="1"/>
      <w:numFmt w:val="bullet"/>
      <w:lvlText w:val="o"/>
      <w:lvlJc w:val="left"/>
      <w:pPr>
        <w:ind w:left="6480" w:hanging="360"/>
      </w:pPr>
      <w:rPr>
        <w:rFonts w:hint="default" w:ascii="Courier New" w:hAnsi="Courier New" w:cs="Courier New"/>
      </w:rPr>
    </w:lvl>
    <w:lvl w:ilvl="8" w:tplc="08090005" w:tentative="1">
      <w:start w:val="1"/>
      <w:numFmt w:val="bullet"/>
      <w:lvlText w:val=""/>
      <w:lvlJc w:val="left"/>
      <w:pPr>
        <w:ind w:left="7200" w:hanging="360"/>
      </w:pPr>
      <w:rPr>
        <w:rFonts w:hint="default" w:ascii="Wingdings" w:hAnsi="Wingdings"/>
      </w:rPr>
    </w:lvl>
  </w:abstractNum>
  <w:abstractNum w:abstractNumId="11" w15:restartNumberingAfterBreak="0">
    <w:nsid w:val="212B206A"/>
    <w:multiLevelType w:val="hybridMultilevel"/>
    <w:tmpl w:val="752C8D62"/>
    <w:lvl w:ilvl="0" w:tplc="08090001">
      <w:start w:val="1"/>
      <w:numFmt w:val="bullet"/>
      <w:lvlText w:val=""/>
      <w:lvlJc w:val="left"/>
      <w:pPr>
        <w:ind w:left="1440" w:hanging="360"/>
      </w:pPr>
      <w:rPr>
        <w:rFonts w:hint="default" w:ascii="Symbol" w:hAnsi="Symbol"/>
      </w:rPr>
    </w:lvl>
    <w:lvl w:ilvl="1" w:tplc="08090003" w:tentative="1">
      <w:start w:val="1"/>
      <w:numFmt w:val="bullet"/>
      <w:lvlText w:val="o"/>
      <w:lvlJc w:val="left"/>
      <w:pPr>
        <w:ind w:left="2160" w:hanging="360"/>
      </w:pPr>
      <w:rPr>
        <w:rFonts w:hint="default" w:ascii="Courier New" w:hAnsi="Courier New" w:cs="Courier New"/>
      </w:rPr>
    </w:lvl>
    <w:lvl w:ilvl="2" w:tplc="08090005" w:tentative="1">
      <w:start w:val="1"/>
      <w:numFmt w:val="bullet"/>
      <w:lvlText w:val=""/>
      <w:lvlJc w:val="left"/>
      <w:pPr>
        <w:ind w:left="2880" w:hanging="360"/>
      </w:pPr>
      <w:rPr>
        <w:rFonts w:hint="default" w:ascii="Wingdings" w:hAnsi="Wingdings"/>
      </w:rPr>
    </w:lvl>
    <w:lvl w:ilvl="3" w:tplc="08090001" w:tentative="1">
      <w:start w:val="1"/>
      <w:numFmt w:val="bullet"/>
      <w:lvlText w:val=""/>
      <w:lvlJc w:val="left"/>
      <w:pPr>
        <w:ind w:left="3600" w:hanging="360"/>
      </w:pPr>
      <w:rPr>
        <w:rFonts w:hint="default" w:ascii="Symbol" w:hAnsi="Symbol"/>
      </w:rPr>
    </w:lvl>
    <w:lvl w:ilvl="4" w:tplc="08090003" w:tentative="1">
      <w:start w:val="1"/>
      <w:numFmt w:val="bullet"/>
      <w:lvlText w:val="o"/>
      <w:lvlJc w:val="left"/>
      <w:pPr>
        <w:ind w:left="4320" w:hanging="360"/>
      </w:pPr>
      <w:rPr>
        <w:rFonts w:hint="default" w:ascii="Courier New" w:hAnsi="Courier New" w:cs="Courier New"/>
      </w:rPr>
    </w:lvl>
    <w:lvl w:ilvl="5" w:tplc="08090005" w:tentative="1">
      <w:start w:val="1"/>
      <w:numFmt w:val="bullet"/>
      <w:lvlText w:val=""/>
      <w:lvlJc w:val="left"/>
      <w:pPr>
        <w:ind w:left="5040" w:hanging="360"/>
      </w:pPr>
      <w:rPr>
        <w:rFonts w:hint="default" w:ascii="Wingdings" w:hAnsi="Wingdings"/>
      </w:rPr>
    </w:lvl>
    <w:lvl w:ilvl="6" w:tplc="08090001" w:tentative="1">
      <w:start w:val="1"/>
      <w:numFmt w:val="bullet"/>
      <w:lvlText w:val=""/>
      <w:lvlJc w:val="left"/>
      <w:pPr>
        <w:ind w:left="5760" w:hanging="360"/>
      </w:pPr>
      <w:rPr>
        <w:rFonts w:hint="default" w:ascii="Symbol" w:hAnsi="Symbol"/>
      </w:rPr>
    </w:lvl>
    <w:lvl w:ilvl="7" w:tplc="08090003" w:tentative="1">
      <w:start w:val="1"/>
      <w:numFmt w:val="bullet"/>
      <w:lvlText w:val="o"/>
      <w:lvlJc w:val="left"/>
      <w:pPr>
        <w:ind w:left="6480" w:hanging="360"/>
      </w:pPr>
      <w:rPr>
        <w:rFonts w:hint="default" w:ascii="Courier New" w:hAnsi="Courier New" w:cs="Courier New"/>
      </w:rPr>
    </w:lvl>
    <w:lvl w:ilvl="8" w:tplc="08090005" w:tentative="1">
      <w:start w:val="1"/>
      <w:numFmt w:val="bullet"/>
      <w:lvlText w:val=""/>
      <w:lvlJc w:val="left"/>
      <w:pPr>
        <w:ind w:left="7200" w:hanging="360"/>
      </w:pPr>
      <w:rPr>
        <w:rFonts w:hint="default" w:ascii="Wingdings" w:hAnsi="Wingdings"/>
      </w:rPr>
    </w:lvl>
  </w:abstractNum>
  <w:abstractNum w:abstractNumId="12" w15:restartNumberingAfterBreak="0">
    <w:nsid w:val="26A6592E"/>
    <w:multiLevelType w:val="hybridMultilevel"/>
    <w:tmpl w:val="EB8C1F76"/>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start w:val="1"/>
      <w:numFmt w:val="bullet"/>
      <w:lvlText w:val=""/>
      <w:lvlJc w:val="left"/>
      <w:pPr>
        <w:ind w:left="2880" w:hanging="360"/>
      </w:pPr>
      <w:rPr>
        <w:rFonts w:hint="default" w:ascii="Symbol" w:hAnsi="Symbol"/>
      </w:rPr>
    </w:lvl>
    <w:lvl w:ilvl="4" w:tplc="08090003">
      <w:start w:val="1"/>
      <w:numFmt w:val="bullet"/>
      <w:lvlText w:val="o"/>
      <w:lvlJc w:val="left"/>
      <w:pPr>
        <w:ind w:left="3600" w:hanging="360"/>
      </w:pPr>
      <w:rPr>
        <w:rFonts w:hint="default" w:ascii="Courier New" w:hAnsi="Courier New" w:cs="Courier New"/>
      </w:rPr>
    </w:lvl>
    <w:lvl w:ilvl="5" w:tplc="08090005">
      <w:start w:val="1"/>
      <w:numFmt w:val="bullet"/>
      <w:lvlText w:val=""/>
      <w:lvlJc w:val="left"/>
      <w:pPr>
        <w:ind w:left="4320" w:hanging="360"/>
      </w:pPr>
      <w:rPr>
        <w:rFonts w:hint="default" w:ascii="Wingdings" w:hAnsi="Wingdings"/>
      </w:rPr>
    </w:lvl>
    <w:lvl w:ilvl="6" w:tplc="08090001">
      <w:start w:val="1"/>
      <w:numFmt w:val="bullet"/>
      <w:lvlText w:val=""/>
      <w:lvlJc w:val="left"/>
      <w:pPr>
        <w:ind w:left="5040" w:hanging="360"/>
      </w:pPr>
      <w:rPr>
        <w:rFonts w:hint="default" w:ascii="Symbol" w:hAnsi="Symbol"/>
      </w:rPr>
    </w:lvl>
    <w:lvl w:ilvl="7" w:tplc="08090003">
      <w:start w:val="1"/>
      <w:numFmt w:val="bullet"/>
      <w:lvlText w:val="o"/>
      <w:lvlJc w:val="left"/>
      <w:pPr>
        <w:ind w:left="5760" w:hanging="360"/>
      </w:pPr>
      <w:rPr>
        <w:rFonts w:hint="default" w:ascii="Courier New" w:hAnsi="Courier New" w:cs="Courier New"/>
      </w:rPr>
    </w:lvl>
    <w:lvl w:ilvl="8" w:tplc="08090005">
      <w:start w:val="1"/>
      <w:numFmt w:val="bullet"/>
      <w:lvlText w:val=""/>
      <w:lvlJc w:val="left"/>
      <w:pPr>
        <w:ind w:left="6480" w:hanging="360"/>
      </w:pPr>
      <w:rPr>
        <w:rFonts w:hint="default" w:ascii="Wingdings" w:hAnsi="Wingdings"/>
      </w:rPr>
    </w:lvl>
  </w:abstractNum>
  <w:abstractNum w:abstractNumId="13" w15:restartNumberingAfterBreak="0">
    <w:nsid w:val="3DAB7D6E"/>
    <w:multiLevelType w:val="multilevel"/>
    <w:tmpl w:val="401C0802"/>
    <w:styleLink w:val="IETHeadings"/>
    <w:lvl w:ilvl="0">
      <w:start w:val="1"/>
      <w:numFmt w:val="decimal"/>
      <w:pStyle w:val="Heading1"/>
      <w:lvlText w:val="%1."/>
      <w:lvlJc w:val="left"/>
      <w:pPr>
        <w:ind w:left="357" w:hanging="357"/>
      </w:pPr>
      <w:rPr>
        <w:rFonts w:hint="default" w:ascii="Arial" w:hAnsi="Arial"/>
        <w:b/>
        <w:i w:val="0"/>
        <w:sz w:val="22"/>
      </w:rPr>
    </w:lvl>
    <w:lvl w:ilvl="1">
      <w:start w:val="1"/>
      <w:numFmt w:val="decimal"/>
      <w:pStyle w:val="Heading2"/>
      <w:lvlText w:val="%1.%2."/>
      <w:lvlJc w:val="left"/>
      <w:pPr>
        <w:ind w:left="720" w:hanging="720"/>
      </w:pPr>
      <w:rPr>
        <w:rFonts w:hint="default" w:ascii="Arial" w:hAnsi="Arial"/>
        <w:sz w:val="22"/>
      </w:rPr>
    </w:lvl>
    <w:lvl w:ilvl="2">
      <w:start w:val="1"/>
      <w:numFmt w:val="decimal"/>
      <w:pStyle w:val="Heading3"/>
      <w:lvlText w:val="%1.%2.%3."/>
      <w:lvlJc w:val="left"/>
      <w:pPr>
        <w:ind w:left="720" w:hanging="720"/>
      </w:pPr>
      <w:rPr>
        <w:rFonts w:hint="default" w:ascii="Arial" w:hAnsi="Arial"/>
        <w:sz w:val="22"/>
      </w:rPr>
    </w:lvl>
    <w:lvl w:ilvl="3">
      <w:start w:val="1"/>
      <w:numFmt w:val="lowerLetter"/>
      <w:pStyle w:val="Heading4"/>
      <w:lvlText w:val="(%4)"/>
      <w:lvlJc w:val="left"/>
      <w:pPr>
        <w:ind w:left="1077" w:hanging="357"/>
      </w:pPr>
      <w:rPr>
        <w:rFonts w:hint="default" w:ascii="Arial" w:hAnsi="Arial"/>
        <w:sz w:val="22"/>
      </w:rPr>
    </w:lvl>
    <w:lvl w:ilvl="4">
      <w:start w:val="1"/>
      <w:numFmt w:val="none"/>
      <w:pStyle w:val="Heading5"/>
      <w:lvlText w:val="(i)"/>
      <w:lvlJc w:val="left"/>
      <w:pPr>
        <w:ind w:left="1077" w:hanging="357"/>
      </w:pPr>
      <w:rPr>
        <w:rFonts w:hint="default" w:ascii="Arial" w:hAnsi="Arial"/>
        <w:sz w:val="22"/>
      </w:rPr>
    </w:lvl>
    <w:lvl w:ilvl="5">
      <w:start w:val="1"/>
      <w:numFmt w:val="upperLetter"/>
      <w:pStyle w:val="Heading6"/>
      <w:lvlText w:val="(%6)"/>
      <w:lvlJc w:val="left"/>
      <w:pPr>
        <w:ind w:left="1077" w:hanging="357"/>
      </w:pPr>
      <w:rPr>
        <w:rFonts w:hint="default"/>
      </w:rPr>
    </w:lvl>
    <w:lvl w:ilvl="6">
      <w:start w:val="1"/>
      <w:numFmt w:val="upperRoman"/>
      <w:pStyle w:val="Heading7"/>
      <w:lvlText w:val="(%7)"/>
      <w:lvlJc w:val="left"/>
      <w:pPr>
        <w:ind w:left="1077" w:hanging="357"/>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3F9D1C0F"/>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13144A6"/>
    <w:multiLevelType w:val="hybridMultilevel"/>
    <w:tmpl w:val="943AF67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2BE394C"/>
    <w:multiLevelType w:val="multilevel"/>
    <w:tmpl w:val="9F40F6C4"/>
    <w:numStyleLink w:val="IETListNumbers"/>
  </w:abstractNum>
  <w:abstractNum w:abstractNumId="17" w15:restartNumberingAfterBreak="0">
    <w:nsid w:val="44606C5B"/>
    <w:multiLevelType w:val="hybridMultilevel"/>
    <w:tmpl w:val="77F2048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7DA459B"/>
    <w:multiLevelType w:val="hybridMultilevel"/>
    <w:tmpl w:val="223E19BE"/>
    <w:lvl w:ilvl="0" w:tplc="08090001">
      <w:start w:val="1"/>
      <w:numFmt w:val="bullet"/>
      <w:lvlText w:val=""/>
      <w:lvlJc w:val="left"/>
      <w:pPr>
        <w:ind w:left="360" w:hanging="360"/>
      </w:pPr>
      <w:rPr>
        <w:rFonts w:hint="default" w:ascii="Symbol" w:hAnsi="Symbol"/>
      </w:rPr>
    </w:lvl>
    <w:lvl w:ilvl="1" w:tplc="08090003">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19" w15:restartNumberingAfterBreak="0">
    <w:nsid w:val="5D7D46F3"/>
    <w:multiLevelType w:val="hybridMultilevel"/>
    <w:tmpl w:val="338A952A"/>
    <w:lvl w:ilvl="0" w:tplc="08090001">
      <w:start w:val="1"/>
      <w:numFmt w:val="bullet"/>
      <w:lvlText w:val=""/>
      <w:lvlJc w:val="left"/>
      <w:pPr>
        <w:ind w:left="360" w:hanging="360"/>
      </w:pPr>
      <w:rPr>
        <w:rFonts w:hint="default" w:ascii="Symbol" w:hAnsi="Symbo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20" w15:restartNumberingAfterBreak="0">
    <w:nsid w:val="66726BA4"/>
    <w:multiLevelType w:val="hybridMultilevel"/>
    <w:tmpl w:val="A7F00D04"/>
    <w:lvl w:ilvl="0" w:tplc="08090001">
      <w:start w:val="1"/>
      <w:numFmt w:val="bullet"/>
      <w:lvlText w:val=""/>
      <w:lvlJc w:val="left"/>
      <w:pPr>
        <w:ind w:left="1440" w:hanging="360"/>
      </w:pPr>
      <w:rPr>
        <w:rFonts w:hint="default" w:ascii="Symbol" w:hAnsi="Symbol"/>
      </w:rPr>
    </w:lvl>
    <w:lvl w:ilvl="1" w:tplc="08090003" w:tentative="1">
      <w:start w:val="1"/>
      <w:numFmt w:val="bullet"/>
      <w:lvlText w:val="o"/>
      <w:lvlJc w:val="left"/>
      <w:pPr>
        <w:ind w:left="2160" w:hanging="360"/>
      </w:pPr>
      <w:rPr>
        <w:rFonts w:hint="default" w:ascii="Courier New" w:hAnsi="Courier New" w:cs="Courier New"/>
      </w:rPr>
    </w:lvl>
    <w:lvl w:ilvl="2" w:tplc="08090005" w:tentative="1">
      <w:start w:val="1"/>
      <w:numFmt w:val="bullet"/>
      <w:lvlText w:val=""/>
      <w:lvlJc w:val="left"/>
      <w:pPr>
        <w:ind w:left="2880" w:hanging="360"/>
      </w:pPr>
      <w:rPr>
        <w:rFonts w:hint="default" w:ascii="Wingdings" w:hAnsi="Wingdings"/>
      </w:rPr>
    </w:lvl>
    <w:lvl w:ilvl="3" w:tplc="08090001" w:tentative="1">
      <w:start w:val="1"/>
      <w:numFmt w:val="bullet"/>
      <w:lvlText w:val=""/>
      <w:lvlJc w:val="left"/>
      <w:pPr>
        <w:ind w:left="3600" w:hanging="360"/>
      </w:pPr>
      <w:rPr>
        <w:rFonts w:hint="default" w:ascii="Symbol" w:hAnsi="Symbol"/>
      </w:rPr>
    </w:lvl>
    <w:lvl w:ilvl="4" w:tplc="08090003" w:tentative="1">
      <w:start w:val="1"/>
      <w:numFmt w:val="bullet"/>
      <w:lvlText w:val="o"/>
      <w:lvlJc w:val="left"/>
      <w:pPr>
        <w:ind w:left="4320" w:hanging="360"/>
      </w:pPr>
      <w:rPr>
        <w:rFonts w:hint="default" w:ascii="Courier New" w:hAnsi="Courier New" w:cs="Courier New"/>
      </w:rPr>
    </w:lvl>
    <w:lvl w:ilvl="5" w:tplc="08090005" w:tentative="1">
      <w:start w:val="1"/>
      <w:numFmt w:val="bullet"/>
      <w:lvlText w:val=""/>
      <w:lvlJc w:val="left"/>
      <w:pPr>
        <w:ind w:left="5040" w:hanging="360"/>
      </w:pPr>
      <w:rPr>
        <w:rFonts w:hint="default" w:ascii="Wingdings" w:hAnsi="Wingdings"/>
      </w:rPr>
    </w:lvl>
    <w:lvl w:ilvl="6" w:tplc="08090001" w:tentative="1">
      <w:start w:val="1"/>
      <w:numFmt w:val="bullet"/>
      <w:lvlText w:val=""/>
      <w:lvlJc w:val="left"/>
      <w:pPr>
        <w:ind w:left="5760" w:hanging="360"/>
      </w:pPr>
      <w:rPr>
        <w:rFonts w:hint="default" w:ascii="Symbol" w:hAnsi="Symbol"/>
      </w:rPr>
    </w:lvl>
    <w:lvl w:ilvl="7" w:tplc="08090003" w:tentative="1">
      <w:start w:val="1"/>
      <w:numFmt w:val="bullet"/>
      <w:lvlText w:val="o"/>
      <w:lvlJc w:val="left"/>
      <w:pPr>
        <w:ind w:left="6480" w:hanging="360"/>
      </w:pPr>
      <w:rPr>
        <w:rFonts w:hint="default" w:ascii="Courier New" w:hAnsi="Courier New" w:cs="Courier New"/>
      </w:rPr>
    </w:lvl>
    <w:lvl w:ilvl="8" w:tplc="08090005" w:tentative="1">
      <w:start w:val="1"/>
      <w:numFmt w:val="bullet"/>
      <w:lvlText w:val=""/>
      <w:lvlJc w:val="left"/>
      <w:pPr>
        <w:ind w:left="7200" w:hanging="360"/>
      </w:pPr>
      <w:rPr>
        <w:rFonts w:hint="default" w:ascii="Wingdings" w:hAnsi="Wingdings"/>
      </w:rPr>
    </w:lvl>
  </w:abstractNum>
  <w:abstractNum w:abstractNumId="21" w15:restartNumberingAfterBreak="0">
    <w:nsid w:val="6C3F0E1C"/>
    <w:multiLevelType w:val="hybridMultilevel"/>
    <w:tmpl w:val="60B09372"/>
    <w:lvl w:ilvl="0" w:tplc="BD12FCA2">
      <w:numFmt w:val="bullet"/>
      <w:lvlText w:val="-"/>
      <w:lvlJc w:val="left"/>
      <w:pPr>
        <w:ind w:left="1080" w:hanging="360"/>
      </w:pPr>
      <w:rPr>
        <w:rFonts w:hint="default" w:ascii="Arial" w:hAnsi="Arial" w:cs="Arial" w:eastAsiaTheme="minorHAnsi"/>
      </w:rPr>
    </w:lvl>
    <w:lvl w:ilvl="1" w:tplc="08090003" w:tentative="1">
      <w:start w:val="1"/>
      <w:numFmt w:val="bullet"/>
      <w:lvlText w:val="o"/>
      <w:lvlJc w:val="left"/>
      <w:pPr>
        <w:ind w:left="1800" w:hanging="360"/>
      </w:pPr>
      <w:rPr>
        <w:rFonts w:hint="default" w:ascii="Courier New" w:hAnsi="Courier New" w:cs="Courier New"/>
      </w:rPr>
    </w:lvl>
    <w:lvl w:ilvl="2" w:tplc="08090005" w:tentative="1">
      <w:start w:val="1"/>
      <w:numFmt w:val="bullet"/>
      <w:lvlText w:val=""/>
      <w:lvlJc w:val="left"/>
      <w:pPr>
        <w:ind w:left="2520" w:hanging="360"/>
      </w:pPr>
      <w:rPr>
        <w:rFonts w:hint="default" w:ascii="Wingdings" w:hAnsi="Wingdings"/>
      </w:rPr>
    </w:lvl>
    <w:lvl w:ilvl="3" w:tplc="08090001" w:tentative="1">
      <w:start w:val="1"/>
      <w:numFmt w:val="bullet"/>
      <w:lvlText w:val=""/>
      <w:lvlJc w:val="left"/>
      <w:pPr>
        <w:ind w:left="3240" w:hanging="360"/>
      </w:pPr>
      <w:rPr>
        <w:rFonts w:hint="default" w:ascii="Symbol" w:hAnsi="Symbol"/>
      </w:rPr>
    </w:lvl>
    <w:lvl w:ilvl="4" w:tplc="08090003" w:tentative="1">
      <w:start w:val="1"/>
      <w:numFmt w:val="bullet"/>
      <w:lvlText w:val="o"/>
      <w:lvlJc w:val="left"/>
      <w:pPr>
        <w:ind w:left="3960" w:hanging="360"/>
      </w:pPr>
      <w:rPr>
        <w:rFonts w:hint="default" w:ascii="Courier New" w:hAnsi="Courier New" w:cs="Courier New"/>
      </w:rPr>
    </w:lvl>
    <w:lvl w:ilvl="5" w:tplc="08090005" w:tentative="1">
      <w:start w:val="1"/>
      <w:numFmt w:val="bullet"/>
      <w:lvlText w:val=""/>
      <w:lvlJc w:val="left"/>
      <w:pPr>
        <w:ind w:left="4680" w:hanging="360"/>
      </w:pPr>
      <w:rPr>
        <w:rFonts w:hint="default" w:ascii="Wingdings" w:hAnsi="Wingdings"/>
      </w:rPr>
    </w:lvl>
    <w:lvl w:ilvl="6" w:tplc="08090001" w:tentative="1">
      <w:start w:val="1"/>
      <w:numFmt w:val="bullet"/>
      <w:lvlText w:val=""/>
      <w:lvlJc w:val="left"/>
      <w:pPr>
        <w:ind w:left="5400" w:hanging="360"/>
      </w:pPr>
      <w:rPr>
        <w:rFonts w:hint="default" w:ascii="Symbol" w:hAnsi="Symbol"/>
      </w:rPr>
    </w:lvl>
    <w:lvl w:ilvl="7" w:tplc="08090003" w:tentative="1">
      <w:start w:val="1"/>
      <w:numFmt w:val="bullet"/>
      <w:lvlText w:val="o"/>
      <w:lvlJc w:val="left"/>
      <w:pPr>
        <w:ind w:left="6120" w:hanging="360"/>
      </w:pPr>
      <w:rPr>
        <w:rFonts w:hint="default" w:ascii="Courier New" w:hAnsi="Courier New" w:cs="Courier New"/>
      </w:rPr>
    </w:lvl>
    <w:lvl w:ilvl="8" w:tplc="08090005" w:tentative="1">
      <w:start w:val="1"/>
      <w:numFmt w:val="bullet"/>
      <w:lvlText w:val=""/>
      <w:lvlJc w:val="left"/>
      <w:pPr>
        <w:ind w:left="6840" w:hanging="360"/>
      </w:pPr>
      <w:rPr>
        <w:rFonts w:hint="default" w:ascii="Wingdings" w:hAnsi="Wingdings"/>
      </w:rPr>
    </w:lvl>
  </w:abstractNum>
  <w:abstractNum w:abstractNumId="22" w15:restartNumberingAfterBreak="0">
    <w:nsid w:val="71564621"/>
    <w:multiLevelType w:val="hybridMultilevel"/>
    <w:tmpl w:val="ED021BE8"/>
    <w:lvl w:ilvl="0" w:tplc="69B6F3E4">
      <w:start w:val="1"/>
      <w:numFmt w:val="lowerLetter"/>
      <w:lvlText w:val="(%1)"/>
      <w:lvlJc w:val="left"/>
      <w:pPr>
        <w:ind w:left="360" w:hanging="360"/>
      </w:pPr>
      <w:rPr>
        <w:rFonts w:hint="default"/>
      </w:rPr>
    </w:lvl>
    <w:lvl w:ilvl="1" w:tplc="FFFFFFFF" w:tentative="1">
      <w:start w:val="1"/>
      <w:numFmt w:val="bullet"/>
      <w:lvlText w:val="o"/>
      <w:lvlJc w:val="left"/>
      <w:pPr>
        <w:ind w:left="1080" w:hanging="360"/>
      </w:pPr>
      <w:rPr>
        <w:rFonts w:hint="default" w:ascii="Courier New" w:hAnsi="Courier New" w:cs="Courier New"/>
      </w:rPr>
    </w:lvl>
    <w:lvl w:ilvl="2" w:tplc="FFFFFFFF" w:tentative="1">
      <w:start w:val="1"/>
      <w:numFmt w:val="bullet"/>
      <w:lvlText w:val=""/>
      <w:lvlJc w:val="left"/>
      <w:pPr>
        <w:ind w:left="1800" w:hanging="360"/>
      </w:pPr>
      <w:rPr>
        <w:rFonts w:hint="default" w:ascii="Wingdings" w:hAnsi="Wingdings"/>
      </w:rPr>
    </w:lvl>
    <w:lvl w:ilvl="3" w:tplc="FFFFFFFF" w:tentative="1">
      <w:start w:val="1"/>
      <w:numFmt w:val="bullet"/>
      <w:lvlText w:val=""/>
      <w:lvlJc w:val="left"/>
      <w:pPr>
        <w:ind w:left="2520" w:hanging="360"/>
      </w:pPr>
      <w:rPr>
        <w:rFonts w:hint="default" w:ascii="Symbol" w:hAnsi="Symbol"/>
      </w:rPr>
    </w:lvl>
    <w:lvl w:ilvl="4" w:tplc="FFFFFFFF" w:tentative="1">
      <w:start w:val="1"/>
      <w:numFmt w:val="bullet"/>
      <w:lvlText w:val="o"/>
      <w:lvlJc w:val="left"/>
      <w:pPr>
        <w:ind w:left="3240" w:hanging="360"/>
      </w:pPr>
      <w:rPr>
        <w:rFonts w:hint="default" w:ascii="Courier New" w:hAnsi="Courier New" w:cs="Courier New"/>
      </w:rPr>
    </w:lvl>
    <w:lvl w:ilvl="5" w:tplc="FFFFFFFF" w:tentative="1">
      <w:start w:val="1"/>
      <w:numFmt w:val="bullet"/>
      <w:lvlText w:val=""/>
      <w:lvlJc w:val="left"/>
      <w:pPr>
        <w:ind w:left="3960" w:hanging="360"/>
      </w:pPr>
      <w:rPr>
        <w:rFonts w:hint="default" w:ascii="Wingdings" w:hAnsi="Wingdings"/>
      </w:rPr>
    </w:lvl>
    <w:lvl w:ilvl="6" w:tplc="FFFFFFFF" w:tentative="1">
      <w:start w:val="1"/>
      <w:numFmt w:val="bullet"/>
      <w:lvlText w:val=""/>
      <w:lvlJc w:val="left"/>
      <w:pPr>
        <w:ind w:left="4680" w:hanging="360"/>
      </w:pPr>
      <w:rPr>
        <w:rFonts w:hint="default" w:ascii="Symbol" w:hAnsi="Symbol"/>
      </w:rPr>
    </w:lvl>
    <w:lvl w:ilvl="7" w:tplc="FFFFFFFF" w:tentative="1">
      <w:start w:val="1"/>
      <w:numFmt w:val="bullet"/>
      <w:lvlText w:val="o"/>
      <w:lvlJc w:val="left"/>
      <w:pPr>
        <w:ind w:left="5400" w:hanging="360"/>
      </w:pPr>
      <w:rPr>
        <w:rFonts w:hint="default" w:ascii="Courier New" w:hAnsi="Courier New" w:cs="Courier New"/>
      </w:rPr>
    </w:lvl>
    <w:lvl w:ilvl="8" w:tplc="FFFFFFFF" w:tentative="1">
      <w:start w:val="1"/>
      <w:numFmt w:val="bullet"/>
      <w:lvlText w:val=""/>
      <w:lvlJc w:val="left"/>
      <w:pPr>
        <w:ind w:left="6120" w:hanging="360"/>
      </w:pPr>
      <w:rPr>
        <w:rFonts w:hint="default" w:ascii="Wingdings" w:hAnsi="Wingdings"/>
      </w:rPr>
    </w:lvl>
  </w:abstractNum>
  <w:abstractNum w:abstractNumId="23" w15:restartNumberingAfterBreak="0">
    <w:nsid w:val="78274BE2"/>
    <w:multiLevelType w:val="hybridMultilevel"/>
    <w:tmpl w:val="AF14FE0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4" w15:restartNumberingAfterBreak="0">
    <w:nsid w:val="79EE6CBD"/>
    <w:multiLevelType w:val="multilevel"/>
    <w:tmpl w:val="74C05338"/>
    <w:numStyleLink w:val="IETAppendixHeadings"/>
  </w:abstractNum>
  <w:abstractNum w:abstractNumId="25" w15:restartNumberingAfterBreak="0">
    <w:nsid w:val="7CB04970"/>
    <w:multiLevelType w:val="hybridMultilevel"/>
    <w:tmpl w:val="129C5878"/>
    <w:lvl w:ilvl="0" w:tplc="0809000F">
      <w:start w:val="1"/>
      <w:numFmt w:val="decimal"/>
      <w:lvlText w:val="%1."/>
      <w:lvlJc w:val="left"/>
      <w:pPr>
        <w:ind w:left="720" w:hanging="360"/>
      </w:pPr>
      <w:rPr>
        <w:rFonts w:hint="default"/>
        <w:i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FAC3210"/>
    <w:multiLevelType w:val="multilevel"/>
    <w:tmpl w:val="74C05338"/>
    <w:styleLink w:val="IETAppendixHeadings"/>
    <w:lvl w:ilvl="0">
      <w:start w:val="1"/>
      <w:numFmt w:val="upperLetter"/>
      <w:pStyle w:val="Appendix"/>
      <w:suff w:val="space"/>
      <w:lvlText w:val="Appendix %1"/>
      <w:lvlJc w:val="left"/>
      <w:pPr>
        <w:ind w:left="0" w:firstLine="0"/>
      </w:pPr>
      <w:rPr>
        <w:rFonts w:hint="default"/>
      </w:rPr>
    </w:lvl>
    <w:lvl w:ilvl="1">
      <w:start w:val="1"/>
      <w:numFmt w:val="decimal"/>
      <w:pStyle w:val="Appendix2"/>
      <w:lvlText w:val="%1%2."/>
      <w:lvlJc w:val="left"/>
      <w:pPr>
        <w:ind w:left="720" w:hanging="720"/>
      </w:pPr>
      <w:rPr>
        <w:rFonts w:hint="default"/>
      </w:rPr>
    </w:lvl>
    <w:lvl w:ilvl="2">
      <w:start w:val="1"/>
      <w:numFmt w:val="decimal"/>
      <w:pStyle w:val="Appendix3"/>
      <w:lvlText w:val="%1%2.%3"/>
      <w:lvlJc w:val="left"/>
      <w:pPr>
        <w:ind w:left="720" w:hanging="720"/>
      </w:pPr>
      <w:rPr>
        <w:rFonts w:hint="default"/>
      </w:rPr>
    </w:lvl>
    <w:lvl w:ilvl="3">
      <w:start w:val="1"/>
      <w:numFmt w:val="decimal"/>
      <w:pStyle w:val="Appendix4"/>
      <w:lvlText w:val="%1%2.%3.%4"/>
      <w:lvlJc w:val="left"/>
      <w:pPr>
        <w:ind w:left="720" w:hanging="720"/>
      </w:pPr>
      <w:rPr>
        <w:rFonts w:hint="default"/>
      </w:rPr>
    </w:lvl>
    <w:lvl w:ilvl="4">
      <w:start w:val="1"/>
      <w:numFmt w:val="lowerLetter"/>
      <w:pStyle w:val="Appendix5"/>
      <w:lvlText w:val="(%5)"/>
      <w:lvlJc w:val="left"/>
      <w:pPr>
        <w:ind w:left="1077" w:hanging="357"/>
      </w:pPr>
      <w:rPr>
        <w:rFonts w:hint="default"/>
      </w:rPr>
    </w:lvl>
    <w:lvl w:ilvl="5">
      <w:start w:val="1"/>
      <w:numFmt w:val="lowerRoman"/>
      <w:pStyle w:val="Appendix6"/>
      <w:lvlText w:val="(%6)"/>
      <w:lvlJc w:val="left"/>
      <w:pPr>
        <w:ind w:left="1077" w:hanging="357"/>
      </w:pPr>
      <w:rPr>
        <w:rFonts w:hint="default"/>
      </w:rPr>
    </w:lvl>
    <w:lvl w:ilvl="6">
      <w:start w:val="1"/>
      <w:numFmt w:val="upperLetter"/>
      <w:pStyle w:val="Appendix7"/>
      <w:lvlText w:val="(%7)"/>
      <w:lvlJc w:val="left"/>
      <w:pPr>
        <w:ind w:left="1077" w:hanging="357"/>
      </w:pPr>
      <w:rPr>
        <w:rFonts w:hint="default"/>
      </w:rPr>
    </w:lvl>
    <w:lvl w:ilvl="7">
      <w:start w:val="1"/>
      <w:numFmt w:val="upperRoman"/>
      <w:pStyle w:val="Appendix8"/>
      <w:lvlText w:val="(%8)"/>
      <w:lvlJc w:val="left"/>
      <w:pPr>
        <w:ind w:left="1077" w:hanging="357"/>
      </w:pPr>
      <w:rPr>
        <w:rFonts w:hint="default"/>
      </w:rPr>
    </w:lvl>
    <w:lvl w:ilvl="8">
      <w:start w:val="1"/>
      <w:numFmt w:val="lowerRoman"/>
      <w:lvlText w:val="%9."/>
      <w:lvlJc w:val="left"/>
      <w:pPr>
        <w:ind w:left="3240" w:hanging="360"/>
      </w:pPr>
      <w:rPr>
        <w:rFonts w:hint="default"/>
      </w:rPr>
    </w:lvl>
  </w:abstractNum>
  <w:num w:numId="1" w16cid:durableId="635914206">
    <w:abstractNumId w:val="13"/>
  </w:num>
  <w:num w:numId="2" w16cid:durableId="1285888740">
    <w:abstractNumId w:val="13"/>
    <w:lvlOverride w:ilvl="0">
      <w:lvl w:ilvl="0">
        <w:start w:val="1"/>
        <w:numFmt w:val="decimal"/>
        <w:pStyle w:val="Heading1"/>
        <w:lvlText w:val="%1."/>
        <w:lvlJc w:val="left"/>
        <w:pPr>
          <w:ind w:left="357" w:hanging="357"/>
        </w:pPr>
        <w:rPr>
          <w:rFonts w:hint="default" w:ascii="Arial" w:hAnsi="Arial"/>
          <w:b/>
          <w:i w:val="0"/>
          <w:sz w:val="22"/>
        </w:rPr>
      </w:lvl>
    </w:lvlOverride>
    <w:lvlOverride w:ilvl="1">
      <w:lvl w:ilvl="1">
        <w:start w:val="1"/>
        <w:numFmt w:val="decimal"/>
        <w:pStyle w:val="Heading2"/>
        <w:lvlText w:val="%1.%2."/>
        <w:lvlJc w:val="left"/>
        <w:pPr>
          <w:ind w:left="720" w:hanging="720"/>
        </w:pPr>
        <w:rPr>
          <w:rFonts w:hint="default" w:ascii="Arial" w:hAnsi="Arial"/>
          <w:sz w:val="22"/>
        </w:rPr>
      </w:lvl>
    </w:lvlOverride>
    <w:lvlOverride w:ilvl="2">
      <w:lvl w:ilvl="2">
        <w:start w:val="1"/>
        <w:numFmt w:val="decimal"/>
        <w:pStyle w:val="Heading3"/>
        <w:lvlText w:val="%1.%2.%3."/>
        <w:lvlJc w:val="left"/>
        <w:pPr>
          <w:ind w:left="720" w:hanging="720"/>
        </w:pPr>
        <w:rPr>
          <w:rFonts w:hint="default" w:ascii="Arial" w:hAnsi="Arial"/>
          <w:sz w:val="22"/>
        </w:rPr>
      </w:lvl>
    </w:lvlOverride>
    <w:lvlOverride w:ilvl="3">
      <w:lvl w:ilvl="3">
        <w:start w:val="1"/>
        <w:numFmt w:val="lowerLetter"/>
        <w:pStyle w:val="Heading4"/>
        <w:lvlText w:val="(%4)"/>
        <w:lvlJc w:val="left"/>
        <w:pPr>
          <w:ind w:left="1077" w:hanging="357"/>
        </w:pPr>
        <w:rPr>
          <w:rFonts w:hint="default" w:ascii="Arial" w:hAnsi="Arial"/>
          <w:sz w:val="22"/>
        </w:rPr>
      </w:lvl>
    </w:lvlOverride>
    <w:lvlOverride w:ilvl="4">
      <w:lvl w:ilvl="4">
        <w:start w:val="1"/>
        <w:numFmt w:val="none"/>
        <w:pStyle w:val="Heading5"/>
        <w:lvlText w:val="(i)"/>
        <w:lvlJc w:val="left"/>
        <w:pPr>
          <w:ind w:left="1077" w:hanging="357"/>
        </w:pPr>
        <w:rPr>
          <w:rFonts w:hint="default" w:ascii="Arial" w:hAnsi="Arial"/>
          <w:sz w:val="22"/>
        </w:rPr>
      </w:lvl>
    </w:lvlOverride>
    <w:lvlOverride w:ilvl="5">
      <w:lvl w:ilvl="5">
        <w:start w:val="1"/>
        <w:numFmt w:val="upperLetter"/>
        <w:pStyle w:val="Heading6"/>
        <w:lvlText w:val="(%6)"/>
        <w:lvlJc w:val="left"/>
        <w:pPr>
          <w:ind w:left="1077" w:hanging="357"/>
        </w:pPr>
        <w:rPr>
          <w:rFonts w:hint="default"/>
        </w:rPr>
      </w:lvl>
    </w:lvlOverride>
    <w:lvlOverride w:ilvl="6">
      <w:lvl w:ilvl="6">
        <w:start w:val="1"/>
        <w:numFmt w:val="upperRoman"/>
        <w:pStyle w:val="Heading7"/>
        <w:lvlText w:val="(%7)"/>
        <w:lvlJc w:val="left"/>
        <w:pPr>
          <w:ind w:left="1077" w:hanging="357"/>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3" w16cid:durableId="335882936">
    <w:abstractNumId w:val="26"/>
  </w:num>
  <w:num w:numId="4" w16cid:durableId="1978678771">
    <w:abstractNumId w:val="5"/>
  </w:num>
  <w:num w:numId="5" w16cid:durableId="24908068">
    <w:abstractNumId w:val="14"/>
  </w:num>
  <w:num w:numId="6" w16cid:durableId="1455556607">
    <w:abstractNumId w:val="9"/>
  </w:num>
  <w:num w:numId="7" w16cid:durableId="187105747">
    <w:abstractNumId w:val="3"/>
  </w:num>
  <w:num w:numId="8" w16cid:durableId="1058088289">
    <w:abstractNumId w:val="2"/>
  </w:num>
  <w:num w:numId="9" w16cid:durableId="374619664">
    <w:abstractNumId w:val="1"/>
  </w:num>
  <w:num w:numId="10" w16cid:durableId="1545406682">
    <w:abstractNumId w:val="0"/>
  </w:num>
  <w:num w:numId="11" w16cid:durableId="1120995749">
    <w:abstractNumId w:val="4"/>
  </w:num>
  <w:num w:numId="12" w16cid:durableId="2119986442">
    <w:abstractNumId w:val="24"/>
    <w:lvlOverride w:ilvl="0">
      <w:lvl w:ilvl="0">
        <w:start w:val="1"/>
        <w:numFmt w:val="upperLetter"/>
        <w:pStyle w:val="Appendix"/>
        <w:suff w:val="space"/>
        <w:lvlText w:val="Appendix %1"/>
        <w:lvlJc w:val="left"/>
        <w:pPr>
          <w:ind w:left="0" w:firstLine="0"/>
        </w:pPr>
        <w:rPr>
          <w:rFonts w:hint="default"/>
        </w:rPr>
      </w:lvl>
    </w:lvlOverride>
  </w:num>
  <w:num w:numId="13" w16cid:durableId="1928418180">
    <w:abstractNumId w:val="8"/>
  </w:num>
  <w:num w:numId="14" w16cid:durableId="1308129723">
    <w:abstractNumId w:val="16"/>
  </w:num>
  <w:num w:numId="15" w16cid:durableId="940334706">
    <w:abstractNumId w:val="10"/>
  </w:num>
  <w:num w:numId="16" w16cid:durableId="2059931474">
    <w:abstractNumId w:val="20"/>
  </w:num>
  <w:num w:numId="17" w16cid:durableId="198707363">
    <w:abstractNumId w:val="7"/>
  </w:num>
  <w:num w:numId="18" w16cid:durableId="1294092079">
    <w:abstractNumId w:val="25"/>
  </w:num>
  <w:num w:numId="19" w16cid:durableId="6105304">
    <w:abstractNumId w:val="11"/>
  </w:num>
  <w:num w:numId="20" w16cid:durableId="852107954">
    <w:abstractNumId w:val="18"/>
  </w:num>
  <w:num w:numId="21" w16cid:durableId="1276062884">
    <w:abstractNumId w:val="19"/>
  </w:num>
  <w:num w:numId="22" w16cid:durableId="723413305">
    <w:abstractNumId w:val="22"/>
  </w:num>
  <w:num w:numId="23" w16cid:durableId="664824395">
    <w:abstractNumId w:val="12"/>
  </w:num>
  <w:num w:numId="24" w16cid:durableId="1265923149">
    <w:abstractNumId w:val="13"/>
    <w:lvlOverride w:ilvl="0">
      <w:lvl w:ilvl="0">
        <w:start w:val="1"/>
        <w:numFmt w:val="decimal"/>
        <w:pStyle w:val="Heading1"/>
        <w:lvlText w:val="%1."/>
        <w:lvlJc w:val="left"/>
        <w:pPr>
          <w:ind w:left="357" w:hanging="357"/>
        </w:pPr>
        <w:rPr>
          <w:rFonts w:hint="default" w:ascii="Arial" w:hAnsi="Arial"/>
          <w:b/>
          <w:i w:val="0"/>
          <w:sz w:val="22"/>
        </w:rPr>
      </w:lvl>
    </w:lvlOverride>
  </w:num>
  <w:num w:numId="25" w16cid:durableId="1303120310">
    <w:abstractNumId w:val="17"/>
  </w:num>
  <w:num w:numId="26" w16cid:durableId="579678861">
    <w:abstractNumId w:val="6"/>
  </w:num>
  <w:num w:numId="27" w16cid:durableId="1137063828">
    <w:abstractNumId w:val="23"/>
  </w:num>
  <w:num w:numId="28" w16cid:durableId="1794977412">
    <w:abstractNumId w:val="15"/>
  </w:num>
  <w:num w:numId="29" w16cid:durableId="125316527">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trackRevisions w:val="fals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4670"/>
    <w:rsid w:val="00003296"/>
    <w:rsid w:val="000033C4"/>
    <w:rsid w:val="00010659"/>
    <w:rsid w:val="00010C6B"/>
    <w:rsid w:val="000110B1"/>
    <w:rsid w:val="00016751"/>
    <w:rsid w:val="000170D1"/>
    <w:rsid w:val="00017659"/>
    <w:rsid w:val="00020373"/>
    <w:rsid w:val="000211A0"/>
    <w:rsid w:val="00021D23"/>
    <w:rsid w:val="00021EED"/>
    <w:rsid w:val="00021F58"/>
    <w:rsid w:val="00022D7C"/>
    <w:rsid w:val="00022EA7"/>
    <w:rsid w:val="0002438B"/>
    <w:rsid w:val="00026447"/>
    <w:rsid w:val="00027A01"/>
    <w:rsid w:val="00030A40"/>
    <w:rsid w:val="00030DAB"/>
    <w:rsid w:val="00032CF0"/>
    <w:rsid w:val="00033846"/>
    <w:rsid w:val="00033E8C"/>
    <w:rsid w:val="000351DB"/>
    <w:rsid w:val="00040870"/>
    <w:rsid w:val="00040892"/>
    <w:rsid w:val="00040950"/>
    <w:rsid w:val="00042BCA"/>
    <w:rsid w:val="000430F8"/>
    <w:rsid w:val="000438D5"/>
    <w:rsid w:val="00045B97"/>
    <w:rsid w:val="00047373"/>
    <w:rsid w:val="00047E49"/>
    <w:rsid w:val="00051720"/>
    <w:rsid w:val="00051B5F"/>
    <w:rsid w:val="000533BD"/>
    <w:rsid w:val="00053938"/>
    <w:rsid w:val="00053DEB"/>
    <w:rsid w:val="00055216"/>
    <w:rsid w:val="000558A4"/>
    <w:rsid w:val="00055F28"/>
    <w:rsid w:val="00060CC2"/>
    <w:rsid w:val="0006101C"/>
    <w:rsid w:val="000618C8"/>
    <w:rsid w:val="00063410"/>
    <w:rsid w:val="00065135"/>
    <w:rsid w:val="00065622"/>
    <w:rsid w:val="00065B7C"/>
    <w:rsid w:val="000663E3"/>
    <w:rsid w:val="00066C76"/>
    <w:rsid w:val="000677C5"/>
    <w:rsid w:val="00070360"/>
    <w:rsid w:val="000719E2"/>
    <w:rsid w:val="000721BF"/>
    <w:rsid w:val="000721D1"/>
    <w:rsid w:val="000725CC"/>
    <w:rsid w:val="000735BC"/>
    <w:rsid w:val="00073935"/>
    <w:rsid w:val="00074E11"/>
    <w:rsid w:val="0007645F"/>
    <w:rsid w:val="0007663A"/>
    <w:rsid w:val="0008029C"/>
    <w:rsid w:val="000802E0"/>
    <w:rsid w:val="0008113C"/>
    <w:rsid w:val="00081405"/>
    <w:rsid w:val="000826D3"/>
    <w:rsid w:val="000836DA"/>
    <w:rsid w:val="000848C0"/>
    <w:rsid w:val="00085CE5"/>
    <w:rsid w:val="000861E2"/>
    <w:rsid w:val="00090403"/>
    <w:rsid w:val="00091E9B"/>
    <w:rsid w:val="00092205"/>
    <w:rsid w:val="00093CE4"/>
    <w:rsid w:val="0009423A"/>
    <w:rsid w:val="0009466A"/>
    <w:rsid w:val="0009627D"/>
    <w:rsid w:val="0009636D"/>
    <w:rsid w:val="000A0DEC"/>
    <w:rsid w:val="000A207D"/>
    <w:rsid w:val="000A2FB6"/>
    <w:rsid w:val="000A3F2A"/>
    <w:rsid w:val="000A5F52"/>
    <w:rsid w:val="000B038C"/>
    <w:rsid w:val="000B272D"/>
    <w:rsid w:val="000B3088"/>
    <w:rsid w:val="000B44C5"/>
    <w:rsid w:val="000B5940"/>
    <w:rsid w:val="000B5C88"/>
    <w:rsid w:val="000B6766"/>
    <w:rsid w:val="000C055F"/>
    <w:rsid w:val="000C27D7"/>
    <w:rsid w:val="000C28C5"/>
    <w:rsid w:val="000C329A"/>
    <w:rsid w:val="000C369C"/>
    <w:rsid w:val="000C473F"/>
    <w:rsid w:val="000C475C"/>
    <w:rsid w:val="000C4AEB"/>
    <w:rsid w:val="000C50DC"/>
    <w:rsid w:val="000C532F"/>
    <w:rsid w:val="000C6F8D"/>
    <w:rsid w:val="000C7361"/>
    <w:rsid w:val="000C7C7A"/>
    <w:rsid w:val="000D0065"/>
    <w:rsid w:val="000D2769"/>
    <w:rsid w:val="000D4153"/>
    <w:rsid w:val="000D6C31"/>
    <w:rsid w:val="000D77B2"/>
    <w:rsid w:val="000E0267"/>
    <w:rsid w:val="000E11E4"/>
    <w:rsid w:val="000E2A8A"/>
    <w:rsid w:val="000E2BCB"/>
    <w:rsid w:val="000E55DF"/>
    <w:rsid w:val="000F08AE"/>
    <w:rsid w:val="000F226F"/>
    <w:rsid w:val="000F464B"/>
    <w:rsid w:val="000F51E4"/>
    <w:rsid w:val="000F5745"/>
    <w:rsid w:val="000F6268"/>
    <w:rsid w:val="000F768C"/>
    <w:rsid w:val="000F7DC1"/>
    <w:rsid w:val="0010005D"/>
    <w:rsid w:val="00101354"/>
    <w:rsid w:val="001017C2"/>
    <w:rsid w:val="001022A5"/>
    <w:rsid w:val="0010255E"/>
    <w:rsid w:val="00103A24"/>
    <w:rsid w:val="001048D3"/>
    <w:rsid w:val="001110AA"/>
    <w:rsid w:val="001129DA"/>
    <w:rsid w:val="0011471D"/>
    <w:rsid w:val="00115187"/>
    <w:rsid w:val="001166D7"/>
    <w:rsid w:val="00116C77"/>
    <w:rsid w:val="001170EF"/>
    <w:rsid w:val="00120580"/>
    <w:rsid w:val="00124610"/>
    <w:rsid w:val="00125CE7"/>
    <w:rsid w:val="00126DF4"/>
    <w:rsid w:val="001277DE"/>
    <w:rsid w:val="0013191B"/>
    <w:rsid w:val="00132024"/>
    <w:rsid w:val="00132145"/>
    <w:rsid w:val="00132352"/>
    <w:rsid w:val="00134664"/>
    <w:rsid w:val="00134E34"/>
    <w:rsid w:val="00135427"/>
    <w:rsid w:val="00135CDE"/>
    <w:rsid w:val="0013643D"/>
    <w:rsid w:val="00141B17"/>
    <w:rsid w:val="001423C4"/>
    <w:rsid w:val="00143214"/>
    <w:rsid w:val="0014397F"/>
    <w:rsid w:val="001439E0"/>
    <w:rsid w:val="0014429D"/>
    <w:rsid w:val="00144A54"/>
    <w:rsid w:val="001451C6"/>
    <w:rsid w:val="00145F7C"/>
    <w:rsid w:val="00146284"/>
    <w:rsid w:val="00150C32"/>
    <w:rsid w:val="00150FE6"/>
    <w:rsid w:val="00151ADF"/>
    <w:rsid w:val="00151E98"/>
    <w:rsid w:val="00152341"/>
    <w:rsid w:val="001539A1"/>
    <w:rsid w:val="001567F9"/>
    <w:rsid w:val="00157223"/>
    <w:rsid w:val="00160A80"/>
    <w:rsid w:val="00160F50"/>
    <w:rsid w:val="001619B0"/>
    <w:rsid w:val="00162448"/>
    <w:rsid w:val="00164727"/>
    <w:rsid w:val="0016520E"/>
    <w:rsid w:val="001654A0"/>
    <w:rsid w:val="0016557C"/>
    <w:rsid w:val="00166E00"/>
    <w:rsid w:val="0017071D"/>
    <w:rsid w:val="00171231"/>
    <w:rsid w:val="001722B8"/>
    <w:rsid w:val="00174607"/>
    <w:rsid w:val="0017529D"/>
    <w:rsid w:val="00175FCB"/>
    <w:rsid w:val="0017676D"/>
    <w:rsid w:val="00176BF3"/>
    <w:rsid w:val="0018307E"/>
    <w:rsid w:val="00183A45"/>
    <w:rsid w:val="00187856"/>
    <w:rsid w:val="00187949"/>
    <w:rsid w:val="00187E20"/>
    <w:rsid w:val="0019042B"/>
    <w:rsid w:val="00190774"/>
    <w:rsid w:val="00191A97"/>
    <w:rsid w:val="00191B1F"/>
    <w:rsid w:val="0019255D"/>
    <w:rsid w:val="001943AF"/>
    <w:rsid w:val="00194A05"/>
    <w:rsid w:val="0019533E"/>
    <w:rsid w:val="00195512"/>
    <w:rsid w:val="001A1E71"/>
    <w:rsid w:val="001A2AE9"/>
    <w:rsid w:val="001A3D85"/>
    <w:rsid w:val="001A4889"/>
    <w:rsid w:val="001A55D4"/>
    <w:rsid w:val="001A5D4C"/>
    <w:rsid w:val="001A6A7C"/>
    <w:rsid w:val="001A6D86"/>
    <w:rsid w:val="001A75E5"/>
    <w:rsid w:val="001B1AE5"/>
    <w:rsid w:val="001B2B5D"/>
    <w:rsid w:val="001B6C8F"/>
    <w:rsid w:val="001B703B"/>
    <w:rsid w:val="001B7A30"/>
    <w:rsid w:val="001C0191"/>
    <w:rsid w:val="001C01FD"/>
    <w:rsid w:val="001C2105"/>
    <w:rsid w:val="001C3500"/>
    <w:rsid w:val="001C5D72"/>
    <w:rsid w:val="001C6979"/>
    <w:rsid w:val="001C6AFC"/>
    <w:rsid w:val="001D00D8"/>
    <w:rsid w:val="001D0107"/>
    <w:rsid w:val="001D03CC"/>
    <w:rsid w:val="001D072F"/>
    <w:rsid w:val="001D358F"/>
    <w:rsid w:val="001D3EE3"/>
    <w:rsid w:val="001D5409"/>
    <w:rsid w:val="001D6966"/>
    <w:rsid w:val="001D6D96"/>
    <w:rsid w:val="001D6FE2"/>
    <w:rsid w:val="001E134E"/>
    <w:rsid w:val="001E18E8"/>
    <w:rsid w:val="001E1F59"/>
    <w:rsid w:val="001E2BE5"/>
    <w:rsid w:val="001E2C73"/>
    <w:rsid w:val="001E3366"/>
    <w:rsid w:val="001E5105"/>
    <w:rsid w:val="001E6509"/>
    <w:rsid w:val="001E6FD0"/>
    <w:rsid w:val="001E7B3A"/>
    <w:rsid w:val="001F0F68"/>
    <w:rsid w:val="001F1052"/>
    <w:rsid w:val="001F11F6"/>
    <w:rsid w:val="001F1907"/>
    <w:rsid w:val="001F1B0D"/>
    <w:rsid w:val="001F2A98"/>
    <w:rsid w:val="001F4951"/>
    <w:rsid w:val="001F5A1A"/>
    <w:rsid w:val="001F5D92"/>
    <w:rsid w:val="001F5E1B"/>
    <w:rsid w:val="001F65D0"/>
    <w:rsid w:val="001F767D"/>
    <w:rsid w:val="00203F66"/>
    <w:rsid w:val="00204284"/>
    <w:rsid w:val="00204E37"/>
    <w:rsid w:val="00205DEA"/>
    <w:rsid w:val="0020633E"/>
    <w:rsid w:val="00207566"/>
    <w:rsid w:val="00210772"/>
    <w:rsid w:val="00212E66"/>
    <w:rsid w:val="002165A2"/>
    <w:rsid w:val="0021740B"/>
    <w:rsid w:val="00217F71"/>
    <w:rsid w:val="00220C2F"/>
    <w:rsid w:val="00221531"/>
    <w:rsid w:val="00222AFE"/>
    <w:rsid w:val="00225A07"/>
    <w:rsid w:val="00226051"/>
    <w:rsid w:val="002278E7"/>
    <w:rsid w:val="002307E5"/>
    <w:rsid w:val="00230E09"/>
    <w:rsid w:val="00231235"/>
    <w:rsid w:val="002313AA"/>
    <w:rsid w:val="0023158A"/>
    <w:rsid w:val="00232716"/>
    <w:rsid w:val="00232D52"/>
    <w:rsid w:val="00233AD3"/>
    <w:rsid w:val="00234EFE"/>
    <w:rsid w:val="0023549A"/>
    <w:rsid w:val="00236559"/>
    <w:rsid w:val="00240A7E"/>
    <w:rsid w:val="00242020"/>
    <w:rsid w:val="002421A6"/>
    <w:rsid w:val="00242B0B"/>
    <w:rsid w:val="00242E61"/>
    <w:rsid w:val="002452B5"/>
    <w:rsid w:val="00246480"/>
    <w:rsid w:val="0024710B"/>
    <w:rsid w:val="002478B4"/>
    <w:rsid w:val="00247A07"/>
    <w:rsid w:val="002501A8"/>
    <w:rsid w:val="00250F87"/>
    <w:rsid w:val="00251BD9"/>
    <w:rsid w:val="00252FEE"/>
    <w:rsid w:val="00253184"/>
    <w:rsid w:val="002537A2"/>
    <w:rsid w:val="00254635"/>
    <w:rsid w:val="00254765"/>
    <w:rsid w:val="00254BBB"/>
    <w:rsid w:val="00255F78"/>
    <w:rsid w:val="00257508"/>
    <w:rsid w:val="002575B5"/>
    <w:rsid w:val="00263D80"/>
    <w:rsid w:val="0027066E"/>
    <w:rsid w:val="00270FD7"/>
    <w:rsid w:val="00271209"/>
    <w:rsid w:val="00271F59"/>
    <w:rsid w:val="00274552"/>
    <w:rsid w:val="002759C1"/>
    <w:rsid w:val="0027640F"/>
    <w:rsid w:val="00276A1F"/>
    <w:rsid w:val="00280774"/>
    <w:rsid w:val="00282270"/>
    <w:rsid w:val="002832AA"/>
    <w:rsid w:val="002839E4"/>
    <w:rsid w:val="00284292"/>
    <w:rsid w:val="00284485"/>
    <w:rsid w:val="00285AA7"/>
    <w:rsid w:val="0028627C"/>
    <w:rsid w:val="0028782D"/>
    <w:rsid w:val="002903BC"/>
    <w:rsid w:val="00291CE7"/>
    <w:rsid w:val="00292306"/>
    <w:rsid w:val="00294D0A"/>
    <w:rsid w:val="002957B8"/>
    <w:rsid w:val="0029588E"/>
    <w:rsid w:val="00295A7D"/>
    <w:rsid w:val="00295B5B"/>
    <w:rsid w:val="00296040"/>
    <w:rsid w:val="00297F17"/>
    <w:rsid w:val="002A0C1B"/>
    <w:rsid w:val="002A1F50"/>
    <w:rsid w:val="002A1FD4"/>
    <w:rsid w:val="002A30AC"/>
    <w:rsid w:val="002A54C5"/>
    <w:rsid w:val="002A5665"/>
    <w:rsid w:val="002B4C27"/>
    <w:rsid w:val="002B5EB5"/>
    <w:rsid w:val="002B713D"/>
    <w:rsid w:val="002B7C31"/>
    <w:rsid w:val="002B7D6A"/>
    <w:rsid w:val="002C126D"/>
    <w:rsid w:val="002C1CC3"/>
    <w:rsid w:val="002C25F4"/>
    <w:rsid w:val="002C53D4"/>
    <w:rsid w:val="002D24E2"/>
    <w:rsid w:val="002D31F4"/>
    <w:rsid w:val="002D3E1B"/>
    <w:rsid w:val="002D4578"/>
    <w:rsid w:val="002D4681"/>
    <w:rsid w:val="002D684E"/>
    <w:rsid w:val="002D774E"/>
    <w:rsid w:val="002E1755"/>
    <w:rsid w:val="002E1821"/>
    <w:rsid w:val="002E47EA"/>
    <w:rsid w:val="002E4B28"/>
    <w:rsid w:val="002E50A9"/>
    <w:rsid w:val="002E5ADC"/>
    <w:rsid w:val="002F012F"/>
    <w:rsid w:val="002F0987"/>
    <w:rsid w:val="002F0FF3"/>
    <w:rsid w:val="002F1C3B"/>
    <w:rsid w:val="002F2575"/>
    <w:rsid w:val="002F2BBF"/>
    <w:rsid w:val="002F32A9"/>
    <w:rsid w:val="00302279"/>
    <w:rsid w:val="00302E24"/>
    <w:rsid w:val="00303150"/>
    <w:rsid w:val="003036DE"/>
    <w:rsid w:val="003043AF"/>
    <w:rsid w:val="00304E76"/>
    <w:rsid w:val="00305006"/>
    <w:rsid w:val="00311228"/>
    <w:rsid w:val="0031131A"/>
    <w:rsid w:val="00311942"/>
    <w:rsid w:val="00313A35"/>
    <w:rsid w:val="00313EE3"/>
    <w:rsid w:val="00314072"/>
    <w:rsid w:val="003151DB"/>
    <w:rsid w:val="0031578D"/>
    <w:rsid w:val="00315A9E"/>
    <w:rsid w:val="00315E20"/>
    <w:rsid w:val="00316D65"/>
    <w:rsid w:val="0031790B"/>
    <w:rsid w:val="00317D8B"/>
    <w:rsid w:val="00320125"/>
    <w:rsid w:val="00320F54"/>
    <w:rsid w:val="0032249F"/>
    <w:rsid w:val="003236E1"/>
    <w:rsid w:val="00324054"/>
    <w:rsid w:val="003277A3"/>
    <w:rsid w:val="00331451"/>
    <w:rsid w:val="00332077"/>
    <w:rsid w:val="00333713"/>
    <w:rsid w:val="00333EF3"/>
    <w:rsid w:val="00334100"/>
    <w:rsid w:val="00334199"/>
    <w:rsid w:val="003359C6"/>
    <w:rsid w:val="003404A4"/>
    <w:rsid w:val="00341BA6"/>
    <w:rsid w:val="00343385"/>
    <w:rsid w:val="00350DFD"/>
    <w:rsid w:val="00351A7B"/>
    <w:rsid w:val="003521E0"/>
    <w:rsid w:val="00352F47"/>
    <w:rsid w:val="003537AC"/>
    <w:rsid w:val="003548AB"/>
    <w:rsid w:val="003554DF"/>
    <w:rsid w:val="00356ABF"/>
    <w:rsid w:val="00360CC6"/>
    <w:rsid w:val="003622E3"/>
    <w:rsid w:val="0036322B"/>
    <w:rsid w:val="003649A2"/>
    <w:rsid w:val="003653D5"/>
    <w:rsid w:val="00365B60"/>
    <w:rsid w:val="003668BA"/>
    <w:rsid w:val="00366E8B"/>
    <w:rsid w:val="00367D3C"/>
    <w:rsid w:val="00371DAD"/>
    <w:rsid w:val="0037202E"/>
    <w:rsid w:val="003738C5"/>
    <w:rsid w:val="003741C5"/>
    <w:rsid w:val="00375FDD"/>
    <w:rsid w:val="00377C65"/>
    <w:rsid w:val="00382220"/>
    <w:rsid w:val="00382AC3"/>
    <w:rsid w:val="00382B76"/>
    <w:rsid w:val="003858F4"/>
    <w:rsid w:val="003866CB"/>
    <w:rsid w:val="00387D7A"/>
    <w:rsid w:val="00390696"/>
    <w:rsid w:val="0039166B"/>
    <w:rsid w:val="00396A6C"/>
    <w:rsid w:val="00396BF3"/>
    <w:rsid w:val="003A1AC2"/>
    <w:rsid w:val="003A21E5"/>
    <w:rsid w:val="003A71AC"/>
    <w:rsid w:val="003A78EF"/>
    <w:rsid w:val="003B23E7"/>
    <w:rsid w:val="003B3C3F"/>
    <w:rsid w:val="003B419F"/>
    <w:rsid w:val="003B4E57"/>
    <w:rsid w:val="003B622F"/>
    <w:rsid w:val="003B7A54"/>
    <w:rsid w:val="003C07F4"/>
    <w:rsid w:val="003C15C4"/>
    <w:rsid w:val="003C1822"/>
    <w:rsid w:val="003C3A45"/>
    <w:rsid w:val="003C3AE0"/>
    <w:rsid w:val="003C453E"/>
    <w:rsid w:val="003C6033"/>
    <w:rsid w:val="003C62E2"/>
    <w:rsid w:val="003C73F9"/>
    <w:rsid w:val="003D0A9E"/>
    <w:rsid w:val="003D3E4E"/>
    <w:rsid w:val="003D4E0D"/>
    <w:rsid w:val="003D643E"/>
    <w:rsid w:val="003D67A5"/>
    <w:rsid w:val="003D70A5"/>
    <w:rsid w:val="003D7A03"/>
    <w:rsid w:val="003E015A"/>
    <w:rsid w:val="003E0B3D"/>
    <w:rsid w:val="003E122A"/>
    <w:rsid w:val="003E2EF8"/>
    <w:rsid w:val="003E4070"/>
    <w:rsid w:val="003E6020"/>
    <w:rsid w:val="003E6BF4"/>
    <w:rsid w:val="003E74AB"/>
    <w:rsid w:val="003E7B35"/>
    <w:rsid w:val="003F2313"/>
    <w:rsid w:val="003F2558"/>
    <w:rsid w:val="003F4A15"/>
    <w:rsid w:val="003F4DC2"/>
    <w:rsid w:val="003F63EE"/>
    <w:rsid w:val="003F6937"/>
    <w:rsid w:val="00401320"/>
    <w:rsid w:val="00403783"/>
    <w:rsid w:val="004053A1"/>
    <w:rsid w:val="00407736"/>
    <w:rsid w:val="00407923"/>
    <w:rsid w:val="00410FCE"/>
    <w:rsid w:val="00411BF7"/>
    <w:rsid w:val="00412E4A"/>
    <w:rsid w:val="00413422"/>
    <w:rsid w:val="00413E49"/>
    <w:rsid w:val="004155A2"/>
    <w:rsid w:val="00415C05"/>
    <w:rsid w:val="00417E33"/>
    <w:rsid w:val="00423286"/>
    <w:rsid w:val="00425214"/>
    <w:rsid w:val="00426BD4"/>
    <w:rsid w:val="00427388"/>
    <w:rsid w:val="00432FF5"/>
    <w:rsid w:val="004342A4"/>
    <w:rsid w:val="00435ABC"/>
    <w:rsid w:val="00437B06"/>
    <w:rsid w:val="004404FD"/>
    <w:rsid w:val="00440C1C"/>
    <w:rsid w:val="00441180"/>
    <w:rsid w:val="004436F8"/>
    <w:rsid w:val="00447698"/>
    <w:rsid w:val="004477AC"/>
    <w:rsid w:val="004478A1"/>
    <w:rsid w:val="00447C6E"/>
    <w:rsid w:val="00450594"/>
    <w:rsid w:val="00451244"/>
    <w:rsid w:val="00453093"/>
    <w:rsid w:val="0045313A"/>
    <w:rsid w:val="00454B30"/>
    <w:rsid w:val="00455785"/>
    <w:rsid w:val="00455A18"/>
    <w:rsid w:val="00456D30"/>
    <w:rsid w:val="00457338"/>
    <w:rsid w:val="0046217E"/>
    <w:rsid w:val="004646E1"/>
    <w:rsid w:val="0046486B"/>
    <w:rsid w:val="004713CE"/>
    <w:rsid w:val="004742B9"/>
    <w:rsid w:val="00475444"/>
    <w:rsid w:val="00475E04"/>
    <w:rsid w:val="00475F7C"/>
    <w:rsid w:val="00476B5A"/>
    <w:rsid w:val="00482A1C"/>
    <w:rsid w:val="00483DAA"/>
    <w:rsid w:val="00484658"/>
    <w:rsid w:val="004849F4"/>
    <w:rsid w:val="00485727"/>
    <w:rsid w:val="0048708A"/>
    <w:rsid w:val="00487775"/>
    <w:rsid w:val="0048794A"/>
    <w:rsid w:val="00487ECA"/>
    <w:rsid w:val="00490949"/>
    <w:rsid w:val="00491666"/>
    <w:rsid w:val="00494A1B"/>
    <w:rsid w:val="00496434"/>
    <w:rsid w:val="004A043B"/>
    <w:rsid w:val="004A089F"/>
    <w:rsid w:val="004A14AC"/>
    <w:rsid w:val="004A3290"/>
    <w:rsid w:val="004A5652"/>
    <w:rsid w:val="004A5C2F"/>
    <w:rsid w:val="004A5DBA"/>
    <w:rsid w:val="004B0315"/>
    <w:rsid w:val="004B405C"/>
    <w:rsid w:val="004B6FDE"/>
    <w:rsid w:val="004B7C76"/>
    <w:rsid w:val="004C09B3"/>
    <w:rsid w:val="004C117E"/>
    <w:rsid w:val="004C1371"/>
    <w:rsid w:val="004C37C0"/>
    <w:rsid w:val="004C39DE"/>
    <w:rsid w:val="004C44FF"/>
    <w:rsid w:val="004C4821"/>
    <w:rsid w:val="004C516E"/>
    <w:rsid w:val="004C619E"/>
    <w:rsid w:val="004C6FC8"/>
    <w:rsid w:val="004D00C8"/>
    <w:rsid w:val="004D103A"/>
    <w:rsid w:val="004D1093"/>
    <w:rsid w:val="004D188F"/>
    <w:rsid w:val="004D2236"/>
    <w:rsid w:val="004D36B8"/>
    <w:rsid w:val="004D3B1B"/>
    <w:rsid w:val="004D51ED"/>
    <w:rsid w:val="004D6725"/>
    <w:rsid w:val="004D7131"/>
    <w:rsid w:val="004D7C98"/>
    <w:rsid w:val="004E12B4"/>
    <w:rsid w:val="004E146A"/>
    <w:rsid w:val="004E1521"/>
    <w:rsid w:val="004E20A6"/>
    <w:rsid w:val="004E334E"/>
    <w:rsid w:val="004E3C06"/>
    <w:rsid w:val="004E572D"/>
    <w:rsid w:val="004E63A6"/>
    <w:rsid w:val="004E70FF"/>
    <w:rsid w:val="004E7CD9"/>
    <w:rsid w:val="004F3673"/>
    <w:rsid w:val="004F423D"/>
    <w:rsid w:val="004F45F6"/>
    <w:rsid w:val="004F5586"/>
    <w:rsid w:val="004F560B"/>
    <w:rsid w:val="004F6A50"/>
    <w:rsid w:val="00500098"/>
    <w:rsid w:val="0050199A"/>
    <w:rsid w:val="00503939"/>
    <w:rsid w:val="005062E7"/>
    <w:rsid w:val="00506E1E"/>
    <w:rsid w:val="00511457"/>
    <w:rsid w:val="00512EC3"/>
    <w:rsid w:val="0051421B"/>
    <w:rsid w:val="005149FE"/>
    <w:rsid w:val="00515887"/>
    <w:rsid w:val="00516935"/>
    <w:rsid w:val="00517274"/>
    <w:rsid w:val="00517299"/>
    <w:rsid w:val="00522918"/>
    <w:rsid w:val="00523BBB"/>
    <w:rsid w:val="00525114"/>
    <w:rsid w:val="00527C2F"/>
    <w:rsid w:val="00532792"/>
    <w:rsid w:val="005327DD"/>
    <w:rsid w:val="00532954"/>
    <w:rsid w:val="00536D03"/>
    <w:rsid w:val="00537267"/>
    <w:rsid w:val="00541084"/>
    <w:rsid w:val="0054172B"/>
    <w:rsid w:val="00542AE4"/>
    <w:rsid w:val="00545207"/>
    <w:rsid w:val="0055544D"/>
    <w:rsid w:val="00557275"/>
    <w:rsid w:val="00557420"/>
    <w:rsid w:val="005577C8"/>
    <w:rsid w:val="00557B6B"/>
    <w:rsid w:val="0056168B"/>
    <w:rsid w:val="0056347B"/>
    <w:rsid w:val="005642BB"/>
    <w:rsid w:val="005659F8"/>
    <w:rsid w:val="00566B99"/>
    <w:rsid w:val="005710F0"/>
    <w:rsid w:val="00573DAC"/>
    <w:rsid w:val="00574A29"/>
    <w:rsid w:val="00574AFD"/>
    <w:rsid w:val="00574E6A"/>
    <w:rsid w:val="00575C4E"/>
    <w:rsid w:val="00576A7B"/>
    <w:rsid w:val="00580357"/>
    <w:rsid w:val="00580DD8"/>
    <w:rsid w:val="0058165C"/>
    <w:rsid w:val="005831F3"/>
    <w:rsid w:val="00583DA7"/>
    <w:rsid w:val="005841ED"/>
    <w:rsid w:val="00584232"/>
    <w:rsid w:val="00584C7A"/>
    <w:rsid w:val="00585DAC"/>
    <w:rsid w:val="005860C1"/>
    <w:rsid w:val="0058654C"/>
    <w:rsid w:val="00586ECD"/>
    <w:rsid w:val="005871A7"/>
    <w:rsid w:val="00587B62"/>
    <w:rsid w:val="00590B6D"/>
    <w:rsid w:val="0059224C"/>
    <w:rsid w:val="0059353C"/>
    <w:rsid w:val="00594F79"/>
    <w:rsid w:val="00597394"/>
    <w:rsid w:val="005A0412"/>
    <w:rsid w:val="005A10CC"/>
    <w:rsid w:val="005A1A81"/>
    <w:rsid w:val="005A2A64"/>
    <w:rsid w:val="005A31FF"/>
    <w:rsid w:val="005A36ED"/>
    <w:rsid w:val="005A3C00"/>
    <w:rsid w:val="005A4B54"/>
    <w:rsid w:val="005B04D8"/>
    <w:rsid w:val="005B07B4"/>
    <w:rsid w:val="005B1AA3"/>
    <w:rsid w:val="005B1F1B"/>
    <w:rsid w:val="005B50D3"/>
    <w:rsid w:val="005B523D"/>
    <w:rsid w:val="005B5C4D"/>
    <w:rsid w:val="005B757F"/>
    <w:rsid w:val="005C05E7"/>
    <w:rsid w:val="005C1C2E"/>
    <w:rsid w:val="005C2B62"/>
    <w:rsid w:val="005C38D3"/>
    <w:rsid w:val="005C4E99"/>
    <w:rsid w:val="005C53A0"/>
    <w:rsid w:val="005C56A8"/>
    <w:rsid w:val="005C591A"/>
    <w:rsid w:val="005C5F05"/>
    <w:rsid w:val="005D0C2D"/>
    <w:rsid w:val="005D5090"/>
    <w:rsid w:val="005D5ABA"/>
    <w:rsid w:val="005E216F"/>
    <w:rsid w:val="005E4000"/>
    <w:rsid w:val="005E412D"/>
    <w:rsid w:val="005E4CE0"/>
    <w:rsid w:val="005E4DB9"/>
    <w:rsid w:val="005E56CE"/>
    <w:rsid w:val="005E5B0E"/>
    <w:rsid w:val="005F0544"/>
    <w:rsid w:val="005F1151"/>
    <w:rsid w:val="005F37F6"/>
    <w:rsid w:val="005F6E04"/>
    <w:rsid w:val="005F7097"/>
    <w:rsid w:val="005F70A6"/>
    <w:rsid w:val="00600B4F"/>
    <w:rsid w:val="00603663"/>
    <w:rsid w:val="00605598"/>
    <w:rsid w:val="00606F0B"/>
    <w:rsid w:val="006077B6"/>
    <w:rsid w:val="00607817"/>
    <w:rsid w:val="00607A91"/>
    <w:rsid w:val="006112C4"/>
    <w:rsid w:val="00613290"/>
    <w:rsid w:val="00613959"/>
    <w:rsid w:val="00615621"/>
    <w:rsid w:val="00615D0B"/>
    <w:rsid w:val="006165F6"/>
    <w:rsid w:val="0062378D"/>
    <w:rsid w:val="00624F72"/>
    <w:rsid w:val="0062599D"/>
    <w:rsid w:val="00625AD1"/>
    <w:rsid w:val="00625B1C"/>
    <w:rsid w:val="006308E2"/>
    <w:rsid w:val="006329A4"/>
    <w:rsid w:val="00640065"/>
    <w:rsid w:val="00640BEF"/>
    <w:rsid w:val="006422C1"/>
    <w:rsid w:val="00642BEA"/>
    <w:rsid w:val="00642FF0"/>
    <w:rsid w:val="00643D7F"/>
    <w:rsid w:val="00644899"/>
    <w:rsid w:val="00645818"/>
    <w:rsid w:val="006466EF"/>
    <w:rsid w:val="006468BB"/>
    <w:rsid w:val="0064735A"/>
    <w:rsid w:val="00647658"/>
    <w:rsid w:val="006507C2"/>
    <w:rsid w:val="006507FE"/>
    <w:rsid w:val="00650848"/>
    <w:rsid w:val="0065100F"/>
    <w:rsid w:val="006523F5"/>
    <w:rsid w:val="0065329E"/>
    <w:rsid w:val="0065355F"/>
    <w:rsid w:val="00653F7E"/>
    <w:rsid w:val="0066127D"/>
    <w:rsid w:val="006621AD"/>
    <w:rsid w:val="0066259F"/>
    <w:rsid w:val="006628FE"/>
    <w:rsid w:val="00663077"/>
    <w:rsid w:val="00663B78"/>
    <w:rsid w:val="0066465E"/>
    <w:rsid w:val="006649AA"/>
    <w:rsid w:val="0066528C"/>
    <w:rsid w:val="00665AD8"/>
    <w:rsid w:val="00666729"/>
    <w:rsid w:val="00666F1C"/>
    <w:rsid w:val="0066716F"/>
    <w:rsid w:val="00667FF9"/>
    <w:rsid w:val="00670AA9"/>
    <w:rsid w:val="00670B22"/>
    <w:rsid w:val="00672EF2"/>
    <w:rsid w:val="00673462"/>
    <w:rsid w:val="00673AF2"/>
    <w:rsid w:val="00674406"/>
    <w:rsid w:val="006746AB"/>
    <w:rsid w:val="00675610"/>
    <w:rsid w:val="006772F2"/>
    <w:rsid w:val="006779CA"/>
    <w:rsid w:val="00680E7F"/>
    <w:rsid w:val="00682ADD"/>
    <w:rsid w:val="00685C69"/>
    <w:rsid w:val="00685E1D"/>
    <w:rsid w:val="00687451"/>
    <w:rsid w:val="006911C9"/>
    <w:rsid w:val="00691FE1"/>
    <w:rsid w:val="00692F97"/>
    <w:rsid w:val="006937F3"/>
    <w:rsid w:val="00693ADC"/>
    <w:rsid w:val="00694AE6"/>
    <w:rsid w:val="00695C40"/>
    <w:rsid w:val="00697144"/>
    <w:rsid w:val="00697241"/>
    <w:rsid w:val="006A07A3"/>
    <w:rsid w:val="006A1522"/>
    <w:rsid w:val="006A5261"/>
    <w:rsid w:val="006A6299"/>
    <w:rsid w:val="006B0C01"/>
    <w:rsid w:val="006B131B"/>
    <w:rsid w:val="006B2054"/>
    <w:rsid w:val="006B4118"/>
    <w:rsid w:val="006B5D24"/>
    <w:rsid w:val="006B633B"/>
    <w:rsid w:val="006B64BB"/>
    <w:rsid w:val="006B672A"/>
    <w:rsid w:val="006B78C0"/>
    <w:rsid w:val="006C131E"/>
    <w:rsid w:val="006C23D5"/>
    <w:rsid w:val="006C318D"/>
    <w:rsid w:val="006C6D17"/>
    <w:rsid w:val="006C7DE2"/>
    <w:rsid w:val="006D338A"/>
    <w:rsid w:val="006D7350"/>
    <w:rsid w:val="006E076C"/>
    <w:rsid w:val="006E0BFD"/>
    <w:rsid w:val="006E17EA"/>
    <w:rsid w:val="006E1CBA"/>
    <w:rsid w:val="006E49E5"/>
    <w:rsid w:val="006E65FD"/>
    <w:rsid w:val="006E6BA1"/>
    <w:rsid w:val="006F2F5C"/>
    <w:rsid w:val="006F5269"/>
    <w:rsid w:val="006F574E"/>
    <w:rsid w:val="006F6EE2"/>
    <w:rsid w:val="006F7174"/>
    <w:rsid w:val="006F7220"/>
    <w:rsid w:val="00700D0F"/>
    <w:rsid w:val="00701D1A"/>
    <w:rsid w:val="00702681"/>
    <w:rsid w:val="00702953"/>
    <w:rsid w:val="00703536"/>
    <w:rsid w:val="00707C71"/>
    <w:rsid w:val="00707DCA"/>
    <w:rsid w:val="00711473"/>
    <w:rsid w:val="00712030"/>
    <w:rsid w:val="0071237B"/>
    <w:rsid w:val="00714A64"/>
    <w:rsid w:val="00714CD8"/>
    <w:rsid w:val="00715257"/>
    <w:rsid w:val="00715782"/>
    <w:rsid w:val="007157B3"/>
    <w:rsid w:val="007202A0"/>
    <w:rsid w:val="00720CA7"/>
    <w:rsid w:val="00721C26"/>
    <w:rsid w:val="00722DF4"/>
    <w:rsid w:val="00723697"/>
    <w:rsid w:val="00724F9A"/>
    <w:rsid w:val="00725175"/>
    <w:rsid w:val="0072592D"/>
    <w:rsid w:val="00733DBB"/>
    <w:rsid w:val="00734339"/>
    <w:rsid w:val="0073435E"/>
    <w:rsid w:val="00734750"/>
    <w:rsid w:val="0074002E"/>
    <w:rsid w:val="00740317"/>
    <w:rsid w:val="00740B1E"/>
    <w:rsid w:val="00743C78"/>
    <w:rsid w:val="007454A6"/>
    <w:rsid w:val="00745C31"/>
    <w:rsid w:val="00746395"/>
    <w:rsid w:val="0074663A"/>
    <w:rsid w:val="00746EF9"/>
    <w:rsid w:val="007477CF"/>
    <w:rsid w:val="0075006E"/>
    <w:rsid w:val="0075195C"/>
    <w:rsid w:val="00751AD6"/>
    <w:rsid w:val="00753C58"/>
    <w:rsid w:val="007551EB"/>
    <w:rsid w:val="00755B7C"/>
    <w:rsid w:val="0075616B"/>
    <w:rsid w:val="00756533"/>
    <w:rsid w:val="007606A0"/>
    <w:rsid w:val="007607E3"/>
    <w:rsid w:val="0076344F"/>
    <w:rsid w:val="007654EC"/>
    <w:rsid w:val="00765805"/>
    <w:rsid w:val="00767768"/>
    <w:rsid w:val="00767CFF"/>
    <w:rsid w:val="00767D38"/>
    <w:rsid w:val="00770A03"/>
    <w:rsid w:val="00770B49"/>
    <w:rsid w:val="0077313B"/>
    <w:rsid w:val="00773771"/>
    <w:rsid w:val="00776827"/>
    <w:rsid w:val="00776D45"/>
    <w:rsid w:val="0078096D"/>
    <w:rsid w:val="00782532"/>
    <w:rsid w:val="00782760"/>
    <w:rsid w:val="007831AA"/>
    <w:rsid w:val="00783E2F"/>
    <w:rsid w:val="00786B2E"/>
    <w:rsid w:val="00786BE3"/>
    <w:rsid w:val="00786C31"/>
    <w:rsid w:val="007879C6"/>
    <w:rsid w:val="00787D10"/>
    <w:rsid w:val="0079026E"/>
    <w:rsid w:val="007905D3"/>
    <w:rsid w:val="00791A6F"/>
    <w:rsid w:val="00792191"/>
    <w:rsid w:val="00792965"/>
    <w:rsid w:val="00793C4F"/>
    <w:rsid w:val="007940A3"/>
    <w:rsid w:val="007A038C"/>
    <w:rsid w:val="007A1A97"/>
    <w:rsid w:val="007A3872"/>
    <w:rsid w:val="007A4DA8"/>
    <w:rsid w:val="007B075A"/>
    <w:rsid w:val="007B14BE"/>
    <w:rsid w:val="007B3414"/>
    <w:rsid w:val="007B3492"/>
    <w:rsid w:val="007B4522"/>
    <w:rsid w:val="007B7046"/>
    <w:rsid w:val="007B73F1"/>
    <w:rsid w:val="007C0551"/>
    <w:rsid w:val="007C3603"/>
    <w:rsid w:val="007C54C5"/>
    <w:rsid w:val="007C5A22"/>
    <w:rsid w:val="007C789B"/>
    <w:rsid w:val="007D0B86"/>
    <w:rsid w:val="007D17DC"/>
    <w:rsid w:val="007D2D5E"/>
    <w:rsid w:val="007D5793"/>
    <w:rsid w:val="007D7568"/>
    <w:rsid w:val="007E11D1"/>
    <w:rsid w:val="007E1787"/>
    <w:rsid w:val="007E1B22"/>
    <w:rsid w:val="007E6F5C"/>
    <w:rsid w:val="007E7D3E"/>
    <w:rsid w:val="007F41BD"/>
    <w:rsid w:val="007F4585"/>
    <w:rsid w:val="007F470B"/>
    <w:rsid w:val="007F6114"/>
    <w:rsid w:val="007F64F1"/>
    <w:rsid w:val="007F719C"/>
    <w:rsid w:val="0080045B"/>
    <w:rsid w:val="00800D55"/>
    <w:rsid w:val="00801242"/>
    <w:rsid w:val="00801D1A"/>
    <w:rsid w:val="0080238F"/>
    <w:rsid w:val="00804CAF"/>
    <w:rsid w:val="00806678"/>
    <w:rsid w:val="00807C34"/>
    <w:rsid w:val="0081057B"/>
    <w:rsid w:val="0081187A"/>
    <w:rsid w:val="00813118"/>
    <w:rsid w:val="00814C64"/>
    <w:rsid w:val="0082144F"/>
    <w:rsid w:val="00821A58"/>
    <w:rsid w:val="0082255F"/>
    <w:rsid w:val="008233C7"/>
    <w:rsid w:val="00823B89"/>
    <w:rsid w:val="008247B0"/>
    <w:rsid w:val="00825822"/>
    <w:rsid w:val="00826215"/>
    <w:rsid w:val="00826AF3"/>
    <w:rsid w:val="00827A25"/>
    <w:rsid w:val="0083114E"/>
    <w:rsid w:val="008314DD"/>
    <w:rsid w:val="008324C0"/>
    <w:rsid w:val="00833C55"/>
    <w:rsid w:val="008348F1"/>
    <w:rsid w:val="00835E79"/>
    <w:rsid w:val="0083700F"/>
    <w:rsid w:val="00837D60"/>
    <w:rsid w:val="00837EA4"/>
    <w:rsid w:val="00840531"/>
    <w:rsid w:val="00840B78"/>
    <w:rsid w:val="00840F4D"/>
    <w:rsid w:val="00841803"/>
    <w:rsid w:val="008428CB"/>
    <w:rsid w:val="00843643"/>
    <w:rsid w:val="00843813"/>
    <w:rsid w:val="00844670"/>
    <w:rsid w:val="00845195"/>
    <w:rsid w:val="00845ED9"/>
    <w:rsid w:val="00847251"/>
    <w:rsid w:val="00847FE9"/>
    <w:rsid w:val="00852A0F"/>
    <w:rsid w:val="00852BF4"/>
    <w:rsid w:val="00852DD7"/>
    <w:rsid w:val="00855A54"/>
    <w:rsid w:val="00855F0B"/>
    <w:rsid w:val="00855F89"/>
    <w:rsid w:val="008568EE"/>
    <w:rsid w:val="00857880"/>
    <w:rsid w:val="00860494"/>
    <w:rsid w:val="008606C8"/>
    <w:rsid w:val="00860C69"/>
    <w:rsid w:val="00860E9D"/>
    <w:rsid w:val="00861041"/>
    <w:rsid w:val="00861F4E"/>
    <w:rsid w:val="00862F9B"/>
    <w:rsid w:val="0086343F"/>
    <w:rsid w:val="00863534"/>
    <w:rsid w:val="0086410B"/>
    <w:rsid w:val="00864472"/>
    <w:rsid w:val="00864CDB"/>
    <w:rsid w:val="0086597B"/>
    <w:rsid w:val="00865993"/>
    <w:rsid w:val="00866842"/>
    <w:rsid w:val="00867192"/>
    <w:rsid w:val="00870450"/>
    <w:rsid w:val="00870883"/>
    <w:rsid w:val="008728E9"/>
    <w:rsid w:val="00872B4F"/>
    <w:rsid w:val="008732A5"/>
    <w:rsid w:val="00873DE0"/>
    <w:rsid w:val="0087402A"/>
    <w:rsid w:val="008740FF"/>
    <w:rsid w:val="00874913"/>
    <w:rsid w:val="00874FF8"/>
    <w:rsid w:val="00876EC2"/>
    <w:rsid w:val="0087797B"/>
    <w:rsid w:val="00877F45"/>
    <w:rsid w:val="00881913"/>
    <w:rsid w:val="008828C4"/>
    <w:rsid w:val="00883EC4"/>
    <w:rsid w:val="00885833"/>
    <w:rsid w:val="00886ED5"/>
    <w:rsid w:val="0089002C"/>
    <w:rsid w:val="00892BD2"/>
    <w:rsid w:val="008932E3"/>
    <w:rsid w:val="008933A7"/>
    <w:rsid w:val="0089389A"/>
    <w:rsid w:val="00896FA2"/>
    <w:rsid w:val="008971CA"/>
    <w:rsid w:val="008A2860"/>
    <w:rsid w:val="008A3FAE"/>
    <w:rsid w:val="008A4159"/>
    <w:rsid w:val="008A4CF3"/>
    <w:rsid w:val="008B00A0"/>
    <w:rsid w:val="008B064D"/>
    <w:rsid w:val="008B0991"/>
    <w:rsid w:val="008B18B7"/>
    <w:rsid w:val="008B1E09"/>
    <w:rsid w:val="008B2960"/>
    <w:rsid w:val="008B29CE"/>
    <w:rsid w:val="008B32CE"/>
    <w:rsid w:val="008B392F"/>
    <w:rsid w:val="008B7688"/>
    <w:rsid w:val="008C244A"/>
    <w:rsid w:val="008C25B3"/>
    <w:rsid w:val="008C26D3"/>
    <w:rsid w:val="008C2985"/>
    <w:rsid w:val="008C3130"/>
    <w:rsid w:val="008C39FA"/>
    <w:rsid w:val="008C433D"/>
    <w:rsid w:val="008C6805"/>
    <w:rsid w:val="008C7232"/>
    <w:rsid w:val="008D2161"/>
    <w:rsid w:val="008D3723"/>
    <w:rsid w:val="008D3757"/>
    <w:rsid w:val="008D4CA1"/>
    <w:rsid w:val="008D5301"/>
    <w:rsid w:val="008D5680"/>
    <w:rsid w:val="008D7F52"/>
    <w:rsid w:val="008E1369"/>
    <w:rsid w:val="008E16AD"/>
    <w:rsid w:val="008E1CF1"/>
    <w:rsid w:val="008E3F06"/>
    <w:rsid w:val="008E5057"/>
    <w:rsid w:val="008E71A7"/>
    <w:rsid w:val="008F13B0"/>
    <w:rsid w:val="008F42BD"/>
    <w:rsid w:val="008F4BEE"/>
    <w:rsid w:val="00900CEC"/>
    <w:rsid w:val="00902CD3"/>
    <w:rsid w:val="009045C5"/>
    <w:rsid w:val="00905267"/>
    <w:rsid w:val="009074D8"/>
    <w:rsid w:val="0091044E"/>
    <w:rsid w:val="009129AE"/>
    <w:rsid w:val="00913FC1"/>
    <w:rsid w:val="00914339"/>
    <w:rsid w:val="00914649"/>
    <w:rsid w:val="00915567"/>
    <w:rsid w:val="009160B2"/>
    <w:rsid w:val="00916E9E"/>
    <w:rsid w:val="00921B2E"/>
    <w:rsid w:val="00922351"/>
    <w:rsid w:val="00922DFF"/>
    <w:rsid w:val="00926486"/>
    <w:rsid w:val="00927BF2"/>
    <w:rsid w:val="009301FB"/>
    <w:rsid w:val="009317F0"/>
    <w:rsid w:val="009318A6"/>
    <w:rsid w:val="00931E2F"/>
    <w:rsid w:val="00932A5D"/>
    <w:rsid w:val="00932E9D"/>
    <w:rsid w:val="00934C69"/>
    <w:rsid w:val="00935703"/>
    <w:rsid w:val="00937096"/>
    <w:rsid w:val="00942D9D"/>
    <w:rsid w:val="00943584"/>
    <w:rsid w:val="00944E00"/>
    <w:rsid w:val="009463B4"/>
    <w:rsid w:val="00946820"/>
    <w:rsid w:val="0095196A"/>
    <w:rsid w:val="009526C0"/>
    <w:rsid w:val="00952AF0"/>
    <w:rsid w:val="00952C72"/>
    <w:rsid w:val="009534F8"/>
    <w:rsid w:val="00954738"/>
    <w:rsid w:val="00955136"/>
    <w:rsid w:val="00955201"/>
    <w:rsid w:val="009560AA"/>
    <w:rsid w:val="00956E37"/>
    <w:rsid w:val="00956E90"/>
    <w:rsid w:val="009572B0"/>
    <w:rsid w:val="0095753F"/>
    <w:rsid w:val="00960D36"/>
    <w:rsid w:val="00960F04"/>
    <w:rsid w:val="00963B93"/>
    <w:rsid w:val="00965671"/>
    <w:rsid w:val="009656A5"/>
    <w:rsid w:val="00965A2B"/>
    <w:rsid w:val="009668AC"/>
    <w:rsid w:val="0097152D"/>
    <w:rsid w:val="0097334A"/>
    <w:rsid w:val="0097364C"/>
    <w:rsid w:val="009736CE"/>
    <w:rsid w:val="009738A6"/>
    <w:rsid w:val="0097531F"/>
    <w:rsid w:val="00975AF7"/>
    <w:rsid w:val="009810D2"/>
    <w:rsid w:val="00985C27"/>
    <w:rsid w:val="00986ADF"/>
    <w:rsid w:val="009873E0"/>
    <w:rsid w:val="009911C5"/>
    <w:rsid w:val="009928B9"/>
    <w:rsid w:val="00995756"/>
    <w:rsid w:val="0099647C"/>
    <w:rsid w:val="00997132"/>
    <w:rsid w:val="009976F4"/>
    <w:rsid w:val="009A2171"/>
    <w:rsid w:val="009A2A7D"/>
    <w:rsid w:val="009A48C7"/>
    <w:rsid w:val="009A4964"/>
    <w:rsid w:val="009A51A2"/>
    <w:rsid w:val="009A521B"/>
    <w:rsid w:val="009A5737"/>
    <w:rsid w:val="009A76CF"/>
    <w:rsid w:val="009B04E3"/>
    <w:rsid w:val="009B0A63"/>
    <w:rsid w:val="009B1597"/>
    <w:rsid w:val="009B21BD"/>
    <w:rsid w:val="009B35A7"/>
    <w:rsid w:val="009B4489"/>
    <w:rsid w:val="009B44A3"/>
    <w:rsid w:val="009B4ACE"/>
    <w:rsid w:val="009B5A54"/>
    <w:rsid w:val="009C18B3"/>
    <w:rsid w:val="009C4D49"/>
    <w:rsid w:val="009C6358"/>
    <w:rsid w:val="009C6515"/>
    <w:rsid w:val="009C72D7"/>
    <w:rsid w:val="009D0017"/>
    <w:rsid w:val="009D0A54"/>
    <w:rsid w:val="009D25F8"/>
    <w:rsid w:val="009D2900"/>
    <w:rsid w:val="009D43C9"/>
    <w:rsid w:val="009D4B28"/>
    <w:rsid w:val="009D5C45"/>
    <w:rsid w:val="009E17E2"/>
    <w:rsid w:val="009E3A9F"/>
    <w:rsid w:val="009E3E90"/>
    <w:rsid w:val="009E6100"/>
    <w:rsid w:val="009F2104"/>
    <w:rsid w:val="009F684A"/>
    <w:rsid w:val="009F72CE"/>
    <w:rsid w:val="00A01C4B"/>
    <w:rsid w:val="00A05EBF"/>
    <w:rsid w:val="00A066C5"/>
    <w:rsid w:val="00A070F2"/>
    <w:rsid w:val="00A07BCA"/>
    <w:rsid w:val="00A11366"/>
    <w:rsid w:val="00A12671"/>
    <w:rsid w:val="00A1283E"/>
    <w:rsid w:val="00A12ABB"/>
    <w:rsid w:val="00A1342A"/>
    <w:rsid w:val="00A14206"/>
    <w:rsid w:val="00A160F7"/>
    <w:rsid w:val="00A1634D"/>
    <w:rsid w:val="00A176C6"/>
    <w:rsid w:val="00A20BB6"/>
    <w:rsid w:val="00A2189D"/>
    <w:rsid w:val="00A21EFC"/>
    <w:rsid w:val="00A225BE"/>
    <w:rsid w:val="00A255C7"/>
    <w:rsid w:val="00A265CB"/>
    <w:rsid w:val="00A302A2"/>
    <w:rsid w:val="00A30BE7"/>
    <w:rsid w:val="00A3295A"/>
    <w:rsid w:val="00A32DCE"/>
    <w:rsid w:val="00A335E9"/>
    <w:rsid w:val="00A33913"/>
    <w:rsid w:val="00A363FF"/>
    <w:rsid w:val="00A373F4"/>
    <w:rsid w:val="00A40955"/>
    <w:rsid w:val="00A40DEA"/>
    <w:rsid w:val="00A40FC1"/>
    <w:rsid w:val="00A4242B"/>
    <w:rsid w:val="00A42439"/>
    <w:rsid w:val="00A42452"/>
    <w:rsid w:val="00A4261E"/>
    <w:rsid w:val="00A4418E"/>
    <w:rsid w:val="00A448E9"/>
    <w:rsid w:val="00A44DDE"/>
    <w:rsid w:val="00A4515A"/>
    <w:rsid w:val="00A452C6"/>
    <w:rsid w:val="00A45FDA"/>
    <w:rsid w:val="00A51410"/>
    <w:rsid w:val="00A5343F"/>
    <w:rsid w:val="00A53833"/>
    <w:rsid w:val="00A540A6"/>
    <w:rsid w:val="00A5574E"/>
    <w:rsid w:val="00A56358"/>
    <w:rsid w:val="00A572D7"/>
    <w:rsid w:val="00A60F36"/>
    <w:rsid w:val="00A70C40"/>
    <w:rsid w:val="00A71882"/>
    <w:rsid w:val="00A72D02"/>
    <w:rsid w:val="00A751A1"/>
    <w:rsid w:val="00A755D3"/>
    <w:rsid w:val="00A761D8"/>
    <w:rsid w:val="00A76D5E"/>
    <w:rsid w:val="00A80EA9"/>
    <w:rsid w:val="00A8330A"/>
    <w:rsid w:val="00A87D93"/>
    <w:rsid w:val="00A90E12"/>
    <w:rsid w:val="00A923EE"/>
    <w:rsid w:val="00A92D9C"/>
    <w:rsid w:val="00A930F5"/>
    <w:rsid w:val="00A9682D"/>
    <w:rsid w:val="00A97BF2"/>
    <w:rsid w:val="00A97CDE"/>
    <w:rsid w:val="00A97D00"/>
    <w:rsid w:val="00AA0115"/>
    <w:rsid w:val="00AA05C3"/>
    <w:rsid w:val="00AA073B"/>
    <w:rsid w:val="00AA1018"/>
    <w:rsid w:val="00AA1197"/>
    <w:rsid w:val="00AA3131"/>
    <w:rsid w:val="00AA5E73"/>
    <w:rsid w:val="00AB108E"/>
    <w:rsid w:val="00AB3936"/>
    <w:rsid w:val="00AB3CD9"/>
    <w:rsid w:val="00AB3FCF"/>
    <w:rsid w:val="00AB598D"/>
    <w:rsid w:val="00AB7B64"/>
    <w:rsid w:val="00AC25E1"/>
    <w:rsid w:val="00AC407E"/>
    <w:rsid w:val="00AC779F"/>
    <w:rsid w:val="00AD053C"/>
    <w:rsid w:val="00AD24B1"/>
    <w:rsid w:val="00AD2CEA"/>
    <w:rsid w:val="00AD3A38"/>
    <w:rsid w:val="00AD7717"/>
    <w:rsid w:val="00AE0FD2"/>
    <w:rsid w:val="00AE2C60"/>
    <w:rsid w:val="00AE2D00"/>
    <w:rsid w:val="00AE2E17"/>
    <w:rsid w:val="00AE3038"/>
    <w:rsid w:val="00AE5466"/>
    <w:rsid w:val="00AE76C9"/>
    <w:rsid w:val="00AF05E2"/>
    <w:rsid w:val="00AF2703"/>
    <w:rsid w:val="00AF3272"/>
    <w:rsid w:val="00AF57D1"/>
    <w:rsid w:val="00B00CBA"/>
    <w:rsid w:val="00B05696"/>
    <w:rsid w:val="00B05B40"/>
    <w:rsid w:val="00B07B15"/>
    <w:rsid w:val="00B1151D"/>
    <w:rsid w:val="00B11749"/>
    <w:rsid w:val="00B1352C"/>
    <w:rsid w:val="00B16BE9"/>
    <w:rsid w:val="00B207C9"/>
    <w:rsid w:val="00B21CA3"/>
    <w:rsid w:val="00B21DFE"/>
    <w:rsid w:val="00B23332"/>
    <w:rsid w:val="00B24DCD"/>
    <w:rsid w:val="00B25087"/>
    <w:rsid w:val="00B2527C"/>
    <w:rsid w:val="00B25985"/>
    <w:rsid w:val="00B25AC0"/>
    <w:rsid w:val="00B26F65"/>
    <w:rsid w:val="00B27FAA"/>
    <w:rsid w:val="00B308B7"/>
    <w:rsid w:val="00B30DDD"/>
    <w:rsid w:val="00B31148"/>
    <w:rsid w:val="00B35120"/>
    <w:rsid w:val="00B35A88"/>
    <w:rsid w:val="00B40DF2"/>
    <w:rsid w:val="00B41197"/>
    <w:rsid w:val="00B42DEF"/>
    <w:rsid w:val="00B43290"/>
    <w:rsid w:val="00B43755"/>
    <w:rsid w:val="00B441E5"/>
    <w:rsid w:val="00B44806"/>
    <w:rsid w:val="00B451C4"/>
    <w:rsid w:val="00B454D6"/>
    <w:rsid w:val="00B471E8"/>
    <w:rsid w:val="00B47904"/>
    <w:rsid w:val="00B5058D"/>
    <w:rsid w:val="00B50E60"/>
    <w:rsid w:val="00B5328A"/>
    <w:rsid w:val="00B55146"/>
    <w:rsid w:val="00B5535E"/>
    <w:rsid w:val="00B55F72"/>
    <w:rsid w:val="00B55FB2"/>
    <w:rsid w:val="00B5698C"/>
    <w:rsid w:val="00B60289"/>
    <w:rsid w:val="00B60BF9"/>
    <w:rsid w:val="00B6353A"/>
    <w:rsid w:val="00B64519"/>
    <w:rsid w:val="00B662A6"/>
    <w:rsid w:val="00B67EA7"/>
    <w:rsid w:val="00B70022"/>
    <w:rsid w:val="00B7210A"/>
    <w:rsid w:val="00B7249B"/>
    <w:rsid w:val="00B73F1E"/>
    <w:rsid w:val="00B7487D"/>
    <w:rsid w:val="00B7618F"/>
    <w:rsid w:val="00B76C7C"/>
    <w:rsid w:val="00B76EA0"/>
    <w:rsid w:val="00B801CD"/>
    <w:rsid w:val="00B82C1A"/>
    <w:rsid w:val="00B837B5"/>
    <w:rsid w:val="00B942FC"/>
    <w:rsid w:val="00B94A94"/>
    <w:rsid w:val="00B95AD6"/>
    <w:rsid w:val="00BA0C25"/>
    <w:rsid w:val="00BA1AA9"/>
    <w:rsid w:val="00BA2C62"/>
    <w:rsid w:val="00BA3B93"/>
    <w:rsid w:val="00BA7425"/>
    <w:rsid w:val="00BA764D"/>
    <w:rsid w:val="00BB039D"/>
    <w:rsid w:val="00BB1521"/>
    <w:rsid w:val="00BB20F8"/>
    <w:rsid w:val="00BB31B3"/>
    <w:rsid w:val="00BB366F"/>
    <w:rsid w:val="00BB3E1B"/>
    <w:rsid w:val="00BB4595"/>
    <w:rsid w:val="00BB4FE0"/>
    <w:rsid w:val="00BB6689"/>
    <w:rsid w:val="00BC4C52"/>
    <w:rsid w:val="00BC52BF"/>
    <w:rsid w:val="00BC5845"/>
    <w:rsid w:val="00BC5F9B"/>
    <w:rsid w:val="00BC65D2"/>
    <w:rsid w:val="00BD06D1"/>
    <w:rsid w:val="00BD1A68"/>
    <w:rsid w:val="00BD2FE0"/>
    <w:rsid w:val="00BD3268"/>
    <w:rsid w:val="00BD3477"/>
    <w:rsid w:val="00BE0CCB"/>
    <w:rsid w:val="00BE1992"/>
    <w:rsid w:val="00BE3733"/>
    <w:rsid w:val="00BE3E7B"/>
    <w:rsid w:val="00BE775F"/>
    <w:rsid w:val="00BE7A3D"/>
    <w:rsid w:val="00BF0414"/>
    <w:rsid w:val="00BF1FE3"/>
    <w:rsid w:val="00BF3BA3"/>
    <w:rsid w:val="00BF44F7"/>
    <w:rsid w:val="00BF7CB8"/>
    <w:rsid w:val="00C01592"/>
    <w:rsid w:val="00C018FE"/>
    <w:rsid w:val="00C0231A"/>
    <w:rsid w:val="00C0266C"/>
    <w:rsid w:val="00C030ED"/>
    <w:rsid w:val="00C0416C"/>
    <w:rsid w:val="00C04D98"/>
    <w:rsid w:val="00C06CEA"/>
    <w:rsid w:val="00C11148"/>
    <w:rsid w:val="00C1466D"/>
    <w:rsid w:val="00C1625D"/>
    <w:rsid w:val="00C17403"/>
    <w:rsid w:val="00C25501"/>
    <w:rsid w:val="00C258BD"/>
    <w:rsid w:val="00C26027"/>
    <w:rsid w:val="00C274B4"/>
    <w:rsid w:val="00C27C4E"/>
    <w:rsid w:val="00C32A78"/>
    <w:rsid w:val="00C34619"/>
    <w:rsid w:val="00C356C1"/>
    <w:rsid w:val="00C40F8F"/>
    <w:rsid w:val="00C41088"/>
    <w:rsid w:val="00C41536"/>
    <w:rsid w:val="00C448EC"/>
    <w:rsid w:val="00C46591"/>
    <w:rsid w:val="00C465C1"/>
    <w:rsid w:val="00C46822"/>
    <w:rsid w:val="00C46AB3"/>
    <w:rsid w:val="00C46E20"/>
    <w:rsid w:val="00C47797"/>
    <w:rsid w:val="00C511F2"/>
    <w:rsid w:val="00C5195A"/>
    <w:rsid w:val="00C52CB1"/>
    <w:rsid w:val="00C53436"/>
    <w:rsid w:val="00C536E3"/>
    <w:rsid w:val="00C53B5C"/>
    <w:rsid w:val="00C53C1F"/>
    <w:rsid w:val="00C53EDC"/>
    <w:rsid w:val="00C5468E"/>
    <w:rsid w:val="00C553D3"/>
    <w:rsid w:val="00C555A6"/>
    <w:rsid w:val="00C57545"/>
    <w:rsid w:val="00C57D57"/>
    <w:rsid w:val="00C608EE"/>
    <w:rsid w:val="00C61B5C"/>
    <w:rsid w:val="00C66BA7"/>
    <w:rsid w:val="00C67B49"/>
    <w:rsid w:val="00C71C25"/>
    <w:rsid w:val="00C747EA"/>
    <w:rsid w:val="00C827C3"/>
    <w:rsid w:val="00C82A86"/>
    <w:rsid w:val="00C8375E"/>
    <w:rsid w:val="00C83BCC"/>
    <w:rsid w:val="00C83DC5"/>
    <w:rsid w:val="00C8554A"/>
    <w:rsid w:val="00C8563C"/>
    <w:rsid w:val="00C87673"/>
    <w:rsid w:val="00C90296"/>
    <w:rsid w:val="00C94188"/>
    <w:rsid w:val="00C9450C"/>
    <w:rsid w:val="00C950A0"/>
    <w:rsid w:val="00C97F5B"/>
    <w:rsid w:val="00CA3EFD"/>
    <w:rsid w:val="00CA4796"/>
    <w:rsid w:val="00CA622F"/>
    <w:rsid w:val="00CA70D4"/>
    <w:rsid w:val="00CA7137"/>
    <w:rsid w:val="00CB6BF4"/>
    <w:rsid w:val="00CB7847"/>
    <w:rsid w:val="00CC0688"/>
    <w:rsid w:val="00CC1412"/>
    <w:rsid w:val="00CC1CAF"/>
    <w:rsid w:val="00CC2376"/>
    <w:rsid w:val="00CC240D"/>
    <w:rsid w:val="00CC3E49"/>
    <w:rsid w:val="00CC4201"/>
    <w:rsid w:val="00CC4494"/>
    <w:rsid w:val="00CC4928"/>
    <w:rsid w:val="00CC4DC9"/>
    <w:rsid w:val="00CC504C"/>
    <w:rsid w:val="00CC5F8D"/>
    <w:rsid w:val="00CD030D"/>
    <w:rsid w:val="00CD075E"/>
    <w:rsid w:val="00CD0E8D"/>
    <w:rsid w:val="00CD24A0"/>
    <w:rsid w:val="00CD32C2"/>
    <w:rsid w:val="00CD5E81"/>
    <w:rsid w:val="00CD6F80"/>
    <w:rsid w:val="00CD77B2"/>
    <w:rsid w:val="00CE0FA6"/>
    <w:rsid w:val="00CE104E"/>
    <w:rsid w:val="00CE1F05"/>
    <w:rsid w:val="00CE4F61"/>
    <w:rsid w:val="00CE52FE"/>
    <w:rsid w:val="00CE5CE9"/>
    <w:rsid w:val="00CE6C19"/>
    <w:rsid w:val="00CE7704"/>
    <w:rsid w:val="00CF0FA0"/>
    <w:rsid w:val="00CF2703"/>
    <w:rsid w:val="00CF62AE"/>
    <w:rsid w:val="00CF66BF"/>
    <w:rsid w:val="00CF66DC"/>
    <w:rsid w:val="00CF6FF6"/>
    <w:rsid w:val="00CF7DED"/>
    <w:rsid w:val="00D027BA"/>
    <w:rsid w:val="00D036B4"/>
    <w:rsid w:val="00D03E6B"/>
    <w:rsid w:val="00D05FAA"/>
    <w:rsid w:val="00D06A72"/>
    <w:rsid w:val="00D07A7A"/>
    <w:rsid w:val="00D07A7D"/>
    <w:rsid w:val="00D11ED0"/>
    <w:rsid w:val="00D12CF8"/>
    <w:rsid w:val="00D13684"/>
    <w:rsid w:val="00D13EEF"/>
    <w:rsid w:val="00D167D9"/>
    <w:rsid w:val="00D16DA1"/>
    <w:rsid w:val="00D17D88"/>
    <w:rsid w:val="00D20422"/>
    <w:rsid w:val="00D22035"/>
    <w:rsid w:val="00D2219F"/>
    <w:rsid w:val="00D22602"/>
    <w:rsid w:val="00D230DA"/>
    <w:rsid w:val="00D23350"/>
    <w:rsid w:val="00D26557"/>
    <w:rsid w:val="00D267DA"/>
    <w:rsid w:val="00D27776"/>
    <w:rsid w:val="00D306E4"/>
    <w:rsid w:val="00D32BD9"/>
    <w:rsid w:val="00D336EE"/>
    <w:rsid w:val="00D33AE4"/>
    <w:rsid w:val="00D35837"/>
    <w:rsid w:val="00D359F2"/>
    <w:rsid w:val="00D4041B"/>
    <w:rsid w:val="00D41D2E"/>
    <w:rsid w:val="00D42AF4"/>
    <w:rsid w:val="00D42BA3"/>
    <w:rsid w:val="00D42BE5"/>
    <w:rsid w:val="00D45EE5"/>
    <w:rsid w:val="00D472E2"/>
    <w:rsid w:val="00D502C5"/>
    <w:rsid w:val="00D52DA9"/>
    <w:rsid w:val="00D53EEC"/>
    <w:rsid w:val="00D54A0D"/>
    <w:rsid w:val="00D54CB5"/>
    <w:rsid w:val="00D54F66"/>
    <w:rsid w:val="00D555FC"/>
    <w:rsid w:val="00D55B65"/>
    <w:rsid w:val="00D57EA6"/>
    <w:rsid w:val="00D57F82"/>
    <w:rsid w:val="00D601EE"/>
    <w:rsid w:val="00D624CA"/>
    <w:rsid w:val="00D6382F"/>
    <w:rsid w:val="00D65D13"/>
    <w:rsid w:val="00D7008C"/>
    <w:rsid w:val="00D70B43"/>
    <w:rsid w:val="00D72754"/>
    <w:rsid w:val="00D779E4"/>
    <w:rsid w:val="00D804EE"/>
    <w:rsid w:val="00D81982"/>
    <w:rsid w:val="00D82714"/>
    <w:rsid w:val="00D83DCB"/>
    <w:rsid w:val="00D84B67"/>
    <w:rsid w:val="00D8713C"/>
    <w:rsid w:val="00D871B3"/>
    <w:rsid w:val="00D8790C"/>
    <w:rsid w:val="00D9057E"/>
    <w:rsid w:val="00D91A87"/>
    <w:rsid w:val="00D929BD"/>
    <w:rsid w:val="00D935AB"/>
    <w:rsid w:val="00D94ED6"/>
    <w:rsid w:val="00D9561D"/>
    <w:rsid w:val="00D97046"/>
    <w:rsid w:val="00D97974"/>
    <w:rsid w:val="00D97FE3"/>
    <w:rsid w:val="00DA049D"/>
    <w:rsid w:val="00DA12DD"/>
    <w:rsid w:val="00DA2C6B"/>
    <w:rsid w:val="00DA4E92"/>
    <w:rsid w:val="00DA513E"/>
    <w:rsid w:val="00DA6610"/>
    <w:rsid w:val="00DB0561"/>
    <w:rsid w:val="00DB089D"/>
    <w:rsid w:val="00DB28DA"/>
    <w:rsid w:val="00DB3443"/>
    <w:rsid w:val="00DB3FB7"/>
    <w:rsid w:val="00DB40A7"/>
    <w:rsid w:val="00DB4A2E"/>
    <w:rsid w:val="00DB5B7C"/>
    <w:rsid w:val="00DB5D72"/>
    <w:rsid w:val="00DB7F62"/>
    <w:rsid w:val="00DC038F"/>
    <w:rsid w:val="00DC0F94"/>
    <w:rsid w:val="00DC29D3"/>
    <w:rsid w:val="00DD1331"/>
    <w:rsid w:val="00DD1552"/>
    <w:rsid w:val="00DD1AE1"/>
    <w:rsid w:val="00DD2FC8"/>
    <w:rsid w:val="00DD3E80"/>
    <w:rsid w:val="00DD4934"/>
    <w:rsid w:val="00DD49CE"/>
    <w:rsid w:val="00DD548F"/>
    <w:rsid w:val="00DD5680"/>
    <w:rsid w:val="00DD7742"/>
    <w:rsid w:val="00DE0557"/>
    <w:rsid w:val="00DE0B46"/>
    <w:rsid w:val="00DE35B0"/>
    <w:rsid w:val="00DE4CA8"/>
    <w:rsid w:val="00DE5ED1"/>
    <w:rsid w:val="00DF102A"/>
    <w:rsid w:val="00DF197D"/>
    <w:rsid w:val="00DF48E8"/>
    <w:rsid w:val="00DF69AA"/>
    <w:rsid w:val="00DF7611"/>
    <w:rsid w:val="00E00082"/>
    <w:rsid w:val="00E00325"/>
    <w:rsid w:val="00E01D23"/>
    <w:rsid w:val="00E03621"/>
    <w:rsid w:val="00E0510B"/>
    <w:rsid w:val="00E067F8"/>
    <w:rsid w:val="00E06CD4"/>
    <w:rsid w:val="00E06ED1"/>
    <w:rsid w:val="00E1060F"/>
    <w:rsid w:val="00E10613"/>
    <w:rsid w:val="00E10FC6"/>
    <w:rsid w:val="00E14593"/>
    <w:rsid w:val="00E152AF"/>
    <w:rsid w:val="00E156FB"/>
    <w:rsid w:val="00E1625F"/>
    <w:rsid w:val="00E22A3A"/>
    <w:rsid w:val="00E22AB4"/>
    <w:rsid w:val="00E22B33"/>
    <w:rsid w:val="00E236A9"/>
    <w:rsid w:val="00E23E0B"/>
    <w:rsid w:val="00E246F5"/>
    <w:rsid w:val="00E257CF"/>
    <w:rsid w:val="00E27B7E"/>
    <w:rsid w:val="00E30B60"/>
    <w:rsid w:val="00E30F6C"/>
    <w:rsid w:val="00E313AE"/>
    <w:rsid w:val="00E3253F"/>
    <w:rsid w:val="00E341D9"/>
    <w:rsid w:val="00E353B2"/>
    <w:rsid w:val="00E3662F"/>
    <w:rsid w:val="00E41050"/>
    <w:rsid w:val="00E41097"/>
    <w:rsid w:val="00E418CF"/>
    <w:rsid w:val="00E42758"/>
    <w:rsid w:val="00E43720"/>
    <w:rsid w:val="00E43B3B"/>
    <w:rsid w:val="00E45515"/>
    <w:rsid w:val="00E46F20"/>
    <w:rsid w:val="00E503FF"/>
    <w:rsid w:val="00E50CB7"/>
    <w:rsid w:val="00E51567"/>
    <w:rsid w:val="00E5239A"/>
    <w:rsid w:val="00E540A9"/>
    <w:rsid w:val="00E55215"/>
    <w:rsid w:val="00E55E5F"/>
    <w:rsid w:val="00E57CFE"/>
    <w:rsid w:val="00E57DFB"/>
    <w:rsid w:val="00E6133D"/>
    <w:rsid w:val="00E6511D"/>
    <w:rsid w:val="00E65595"/>
    <w:rsid w:val="00E703B5"/>
    <w:rsid w:val="00E72698"/>
    <w:rsid w:val="00E740E2"/>
    <w:rsid w:val="00E75CB6"/>
    <w:rsid w:val="00E76F6D"/>
    <w:rsid w:val="00E80958"/>
    <w:rsid w:val="00E81E3B"/>
    <w:rsid w:val="00E82748"/>
    <w:rsid w:val="00E83E25"/>
    <w:rsid w:val="00E863E0"/>
    <w:rsid w:val="00E87C0A"/>
    <w:rsid w:val="00E90840"/>
    <w:rsid w:val="00E9109B"/>
    <w:rsid w:val="00E91AC5"/>
    <w:rsid w:val="00E93810"/>
    <w:rsid w:val="00E94FDE"/>
    <w:rsid w:val="00EA0F0E"/>
    <w:rsid w:val="00EA1711"/>
    <w:rsid w:val="00EA344D"/>
    <w:rsid w:val="00EA3F3A"/>
    <w:rsid w:val="00EA50AD"/>
    <w:rsid w:val="00EA6BAE"/>
    <w:rsid w:val="00EA71ED"/>
    <w:rsid w:val="00EA749A"/>
    <w:rsid w:val="00EA7976"/>
    <w:rsid w:val="00EB0919"/>
    <w:rsid w:val="00EB109C"/>
    <w:rsid w:val="00EB16F1"/>
    <w:rsid w:val="00EB327E"/>
    <w:rsid w:val="00EB34BF"/>
    <w:rsid w:val="00EB4750"/>
    <w:rsid w:val="00EB544A"/>
    <w:rsid w:val="00EB5C03"/>
    <w:rsid w:val="00EB60BA"/>
    <w:rsid w:val="00EC0594"/>
    <w:rsid w:val="00EC0623"/>
    <w:rsid w:val="00EC0666"/>
    <w:rsid w:val="00EC091D"/>
    <w:rsid w:val="00EC237F"/>
    <w:rsid w:val="00EC2C6A"/>
    <w:rsid w:val="00EC2EF8"/>
    <w:rsid w:val="00EC513C"/>
    <w:rsid w:val="00ED2A35"/>
    <w:rsid w:val="00ED6027"/>
    <w:rsid w:val="00EE17D0"/>
    <w:rsid w:val="00EE182B"/>
    <w:rsid w:val="00EE3175"/>
    <w:rsid w:val="00EE534E"/>
    <w:rsid w:val="00EE583F"/>
    <w:rsid w:val="00EE5C58"/>
    <w:rsid w:val="00EE5FC8"/>
    <w:rsid w:val="00EF05BD"/>
    <w:rsid w:val="00EF159E"/>
    <w:rsid w:val="00EF2700"/>
    <w:rsid w:val="00EF3854"/>
    <w:rsid w:val="00EF5430"/>
    <w:rsid w:val="00EF66A1"/>
    <w:rsid w:val="00EF7445"/>
    <w:rsid w:val="00EF75D0"/>
    <w:rsid w:val="00EF7D93"/>
    <w:rsid w:val="00F00551"/>
    <w:rsid w:val="00F01EB5"/>
    <w:rsid w:val="00F05946"/>
    <w:rsid w:val="00F05AE8"/>
    <w:rsid w:val="00F06696"/>
    <w:rsid w:val="00F06BCE"/>
    <w:rsid w:val="00F06D0D"/>
    <w:rsid w:val="00F06F12"/>
    <w:rsid w:val="00F0742D"/>
    <w:rsid w:val="00F1197D"/>
    <w:rsid w:val="00F12706"/>
    <w:rsid w:val="00F13CC7"/>
    <w:rsid w:val="00F153AB"/>
    <w:rsid w:val="00F15725"/>
    <w:rsid w:val="00F15ABA"/>
    <w:rsid w:val="00F162F1"/>
    <w:rsid w:val="00F17151"/>
    <w:rsid w:val="00F17FDE"/>
    <w:rsid w:val="00F20454"/>
    <w:rsid w:val="00F20725"/>
    <w:rsid w:val="00F25428"/>
    <w:rsid w:val="00F25E0E"/>
    <w:rsid w:val="00F25F07"/>
    <w:rsid w:val="00F26942"/>
    <w:rsid w:val="00F27352"/>
    <w:rsid w:val="00F27A29"/>
    <w:rsid w:val="00F3003F"/>
    <w:rsid w:val="00F307F4"/>
    <w:rsid w:val="00F3148C"/>
    <w:rsid w:val="00F31B2A"/>
    <w:rsid w:val="00F3364F"/>
    <w:rsid w:val="00F33ACD"/>
    <w:rsid w:val="00F34FD6"/>
    <w:rsid w:val="00F35B97"/>
    <w:rsid w:val="00F376E5"/>
    <w:rsid w:val="00F40A7B"/>
    <w:rsid w:val="00F4233E"/>
    <w:rsid w:val="00F42DA8"/>
    <w:rsid w:val="00F4304F"/>
    <w:rsid w:val="00F4451B"/>
    <w:rsid w:val="00F44F2C"/>
    <w:rsid w:val="00F4747B"/>
    <w:rsid w:val="00F50797"/>
    <w:rsid w:val="00F5119C"/>
    <w:rsid w:val="00F511E2"/>
    <w:rsid w:val="00F51FC0"/>
    <w:rsid w:val="00F52F16"/>
    <w:rsid w:val="00F53C98"/>
    <w:rsid w:val="00F5526C"/>
    <w:rsid w:val="00F55B0C"/>
    <w:rsid w:val="00F55BD3"/>
    <w:rsid w:val="00F62272"/>
    <w:rsid w:val="00F62C27"/>
    <w:rsid w:val="00F6370A"/>
    <w:rsid w:val="00F63D25"/>
    <w:rsid w:val="00F64EEE"/>
    <w:rsid w:val="00F65171"/>
    <w:rsid w:val="00F65FB4"/>
    <w:rsid w:val="00F7011E"/>
    <w:rsid w:val="00F73454"/>
    <w:rsid w:val="00F73BA9"/>
    <w:rsid w:val="00F74AFC"/>
    <w:rsid w:val="00F759AE"/>
    <w:rsid w:val="00F75D9B"/>
    <w:rsid w:val="00F76E4F"/>
    <w:rsid w:val="00F77887"/>
    <w:rsid w:val="00F77BE1"/>
    <w:rsid w:val="00F81D62"/>
    <w:rsid w:val="00F8662A"/>
    <w:rsid w:val="00F90821"/>
    <w:rsid w:val="00F9157A"/>
    <w:rsid w:val="00F916E6"/>
    <w:rsid w:val="00F91836"/>
    <w:rsid w:val="00F92535"/>
    <w:rsid w:val="00F93343"/>
    <w:rsid w:val="00F93679"/>
    <w:rsid w:val="00F95DB2"/>
    <w:rsid w:val="00FA008D"/>
    <w:rsid w:val="00FA10E0"/>
    <w:rsid w:val="00FA1915"/>
    <w:rsid w:val="00FA195F"/>
    <w:rsid w:val="00FA525B"/>
    <w:rsid w:val="00FA5A5B"/>
    <w:rsid w:val="00FA64EF"/>
    <w:rsid w:val="00FB1875"/>
    <w:rsid w:val="00FB1E8D"/>
    <w:rsid w:val="00FB2DB4"/>
    <w:rsid w:val="00FB4E8F"/>
    <w:rsid w:val="00FB614A"/>
    <w:rsid w:val="00FB7DEA"/>
    <w:rsid w:val="00FC1E22"/>
    <w:rsid w:val="00FC293B"/>
    <w:rsid w:val="00FC2DDB"/>
    <w:rsid w:val="00FC316A"/>
    <w:rsid w:val="00FC37FB"/>
    <w:rsid w:val="00FC5008"/>
    <w:rsid w:val="00FC6E4E"/>
    <w:rsid w:val="00FD0AD5"/>
    <w:rsid w:val="00FD0E68"/>
    <w:rsid w:val="00FE04DC"/>
    <w:rsid w:val="00FE1B84"/>
    <w:rsid w:val="00FE21B0"/>
    <w:rsid w:val="00FE3502"/>
    <w:rsid w:val="00FE3B6E"/>
    <w:rsid w:val="00FE47D7"/>
    <w:rsid w:val="00FE4B81"/>
    <w:rsid w:val="00FF143D"/>
    <w:rsid w:val="00FF2E29"/>
    <w:rsid w:val="00FF2FFD"/>
    <w:rsid w:val="00FF5A04"/>
    <w:rsid w:val="00FF6C78"/>
    <w:rsid w:val="00FF6ECA"/>
    <w:rsid w:val="01E76C3C"/>
    <w:rsid w:val="03C4266B"/>
    <w:rsid w:val="045A5AC5"/>
    <w:rsid w:val="050C073D"/>
    <w:rsid w:val="060C2BDE"/>
    <w:rsid w:val="08EA27DA"/>
    <w:rsid w:val="0AD81F57"/>
    <w:rsid w:val="0DCF3D9E"/>
    <w:rsid w:val="0E64B185"/>
    <w:rsid w:val="11AD80B9"/>
    <w:rsid w:val="120109D6"/>
    <w:rsid w:val="14E413DB"/>
    <w:rsid w:val="157DAFD1"/>
    <w:rsid w:val="1796790E"/>
    <w:rsid w:val="188B041C"/>
    <w:rsid w:val="1E25CA39"/>
    <w:rsid w:val="221352C2"/>
    <w:rsid w:val="2270A5AA"/>
    <w:rsid w:val="23DA3BC6"/>
    <w:rsid w:val="255B0318"/>
    <w:rsid w:val="2626A0B3"/>
    <w:rsid w:val="2A84ED41"/>
    <w:rsid w:val="2C206674"/>
    <w:rsid w:val="2C2828E6"/>
    <w:rsid w:val="2E3DE222"/>
    <w:rsid w:val="2EB735EF"/>
    <w:rsid w:val="2EDC2D1E"/>
    <w:rsid w:val="2FA60313"/>
    <w:rsid w:val="30B5FB32"/>
    <w:rsid w:val="33836635"/>
    <w:rsid w:val="33A3501B"/>
    <w:rsid w:val="378258A6"/>
    <w:rsid w:val="3A57A07F"/>
    <w:rsid w:val="3B318E2C"/>
    <w:rsid w:val="3D06B479"/>
    <w:rsid w:val="3DCFF163"/>
    <w:rsid w:val="3E44D048"/>
    <w:rsid w:val="3F780713"/>
    <w:rsid w:val="43D410D4"/>
    <w:rsid w:val="4593E07F"/>
    <w:rsid w:val="45F85CEF"/>
    <w:rsid w:val="47B1CBE8"/>
    <w:rsid w:val="4828F45C"/>
    <w:rsid w:val="4837428A"/>
    <w:rsid w:val="48AC2F13"/>
    <w:rsid w:val="4AD3AA3D"/>
    <w:rsid w:val="4B98D82F"/>
    <w:rsid w:val="4DD504CE"/>
    <w:rsid w:val="559068FC"/>
    <w:rsid w:val="57DBBD39"/>
    <w:rsid w:val="5D662C5E"/>
    <w:rsid w:val="5DC48950"/>
    <w:rsid w:val="5DF9CF1C"/>
    <w:rsid w:val="5DFC6197"/>
    <w:rsid w:val="61DE984F"/>
    <w:rsid w:val="62A545B1"/>
    <w:rsid w:val="62D4B2EF"/>
    <w:rsid w:val="64109EE1"/>
    <w:rsid w:val="66EE2D16"/>
    <w:rsid w:val="69AB2A42"/>
    <w:rsid w:val="6CE15A18"/>
    <w:rsid w:val="6D0A4B80"/>
    <w:rsid w:val="6E686EFA"/>
    <w:rsid w:val="7255A2DC"/>
    <w:rsid w:val="73A64DFE"/>
    <w:rsid w:val="740BF5D6"/>
    <w:rsid w:val="7629E57F"/>
    <w:rsid w:val="7A1EA1C9"/>
    <w:rsid w:val="7D2CB6FE"/>
    <w:rsid w:val="7DEF89BE"/>
    <w:rsid w:val="7E1850B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E6002D"/>
  <w15:docId w15:val="{5B9EAC09-EC98-4536-B0AB-4BB27E5A53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2" w:qFormat="1"/>
    <w:lsdException w:name="heading 2" w:uiPriority="3" w:semiHidden="1" w:unhideWhenUsed="1" w:qFormat="1"/>
    <w:lsdException w:name="heading 3" w:uiPriority="4" w:semiHidden="1" w:unhideWhenUsed="1" w:qFormat="1"/>
    <w:lsdException w:name="heading 4" w:uiPriority="5" w:semiHidden="1" w:unhideWhenUsed="1" w:qFormat="1"/>
    <w:lsdException w:name="heading 5" w:uiPriority="6" w:semiHidden="1" w:unhideWhenUsed="1" w:qFormat="1"/>
    <w:lsdException w:name="heading 6" w:uiPriority="7" w:semiHidden="1" w:unhideWhenUsed="1" w:qFormat="1"/>
    <w:lsdException w:name="heading 7" w:uiPriority="8" w:semiHidden="1" w:unhideWhenUsed="1" w:qFormat="1"/>
    <w:lsdException w:name="heading 8" w:uiPriority="9" w:semiHidden="1" w:unhideWhenUsed="1"/>
    <w:lsdException w:name="heading 9" w:uiPriority="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uiPriority="1" w:semiHidden="1"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9" w:semiHidden="1" w:unhideWhenUsed="1" w:qFormat="1"/>
    <w:lsdException w:name="List Number" w:uiPriority="10"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11" w:semiHidden="1" w:unhideWhenUsed="1" w:qFormat="1"/>
    <w:lsdException w:name="List Number 3" w:uiPriority="12" w:semiHidden="1" w:unhideWhenUsed="1" w:qFormat="1"/>
    <w:lsdException w:name="List Number 4" w:uiPriority="13" w:semiHidden="1" w:unhideWhenUsed="1" w:qFormat="1"/>
    <w:lsdException w:name="List Number 5" w:uiPriority="14" w:semiHidden="1" w:unhideWhenUsed="1" w:qFormat="1"/>
    <w:lsdException w:name="Title" w:uiPriority="0"/>
    <w:lsdException w:name="Closing" w:semiHidden="1" w:unhideWhenUsed="1"/>
    <w:lsdException w:name="Signature" w:semiHidden="1" w:unhideWhenUsed="1"/>
    <w:lsdException w:name="Default Paragraph Font" w:uiPriority="0"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1A2AE9"/>
  </w:style>
  <w:style w:type="paragraph" w:styleId="Heading1">
    <w:name w:val="heading 1"/>
    <w:next w:val="NormalIndent"/>
    <w:link w:val="Heading1Char"/>
    <w:uiPriority w:val="2"/>
    <w:qFormat/>
    <w:rsid w:val="00BD2FE0"/>
    <w:pPr>
      <w:keepNext/>
      <w:numPr>
        <w:numId w:val="2"/>
      </w:numPr>
      <w:spacing w:after="220"/>
      <w:outlineLvl w:val="0"/>
    </w:pPr>
    <w:rPr>
      <w:rFonts w:asciiTheme="majorHAnsi" w:hAnsiTheme="majorHAnsi" w:eastAsiaTheme="majorEastAsia" w:cstheme="majorBidi"/>
      <w:b/>
      <w:bCs/>
      <w:color w:val="000000" w:themeColor="text1"/>
      <w:szCs w:val="28"/>
      <w:lang w:eastAsia="en-GB"/>
    </w:rPr>
  </w:style>
  <w:style w:type="paragraph" w:styleId="Heading2">
    <w:name w:val="heading 2"/>
    <w:next w:val="NormalIndent"/>
    <w:link w:val="Heading2Char"/>
    <w:uiPriority w:val="3"/>
    <w:unhideWhenUsed/>
    <w:qFormat/>
    <w:rsid w:val="001A2AE9"/>
    <w:pPr>
      <w:numPr>
        <w:ilvl w:val="1"/>
        <w:numId w:val="2"/>
      </w:numPr>
      <w:spacing w:after="220"/>
      <w:outlineLvl w:val="1"/>
    </w:pPr>
    <w:rPr>
      <w:rFonts w:asciiTheme="majorHAnsi" w:hAnsiTheme="majorHAnsi" w:eastAsiaTheme="majorEastAsia" w:cstheme="majorBidi"/>
      <w:bCs/>
      <w:color w:val="000000" w:themeColor="text1"/>
      <w:szCs w:val="26"/>
      <w:lang w:eastAsia="en-GB"/>
    </w:rPr>
  </w:style>
  <w:style w:type="paragraph" w:styleId="Heading3">
    <w:name w:val="heading 3"/>
    <w:next w:val="NormalIndent"/>
    <w:link w:val="Heading3Char"/>
    <w:uiPriority w:val="4"/>
    <w:unhideWhenUsed/>
    <w:qFormat/>
    <w:rsid w:val="001A2AE9"/>
    <w:pPr>
      <w:numPr>
        <w:ilvl w:val="2"/>
        <w:numId w:val="2"/>
      </w:numPr>
      <w:spacing w:after="220"/>
      <w:outlineLvl w:val="2"/>
    </w:pPr>
    <w:rPr>
      <w:rFonts w:asciiTheme="majorHAnsi" w:hAnsiTheme="majorHAnsi" w:eastAsiaTheme="majorEastAsia" w:cstheme="majorBidi"/>
      <w:bCs/>
      <w:color w:val="000000" w:themeColor="text1"/>
      <w:szCs w:val="28"/>
      <w:lang w:eastAsia="en-GB"/>
    </w:rPr>
  </w:style>
  <w:style w:type="paragraph" w:styleId="Heading4">
    <w:name w:val="heading 4"/>
    <w:basedOn w:val="Normal"/>
    <w:next w:val="NormalIndent"/>
    <w:link w:val="Heading4Char"/>
    <w:uiPriority w:val="5"/>
    <w:unhideWhenUsed/>
    <w:qFormat/>
    <w:rsid w:val="00BD2FE0"/>
    <w:pPr>
      <w:numPr>
        <w:ilvl w:val="3"/>
        <w:numId w:val="2"/>
      </w:numPr>
      <w:outlineLvl w:val="3"/>
    </w:pPr>
    <w:rPr>
      <w:rFonts w:asciiTheme="majorHAnsi" w:hAnsiTheme="majorHAnsi" w:eastAsiaTheme="majorEastAsia" w:cstheme="majorBidi"/>
      <w:bCs/>
      <w:iCs/>
      <w:color w:val="000000" w:themeColor="text1"/>
      <w:szCs w:val="28"/>
      <w:lang w:eastAsia="en-GB"/>
    </w:rPr>
  </w:style>
  <w:style w:type="paragraph" w:styleId="Heading5">
    <w:name w:val="heading 5"/>
    <w:basedOn w:val="Normal"/>
    <w:link w:val="Heading5Char"/>
    <w:uiPriority w:val="6"/>
    <w:unhideWhenUsed/>
    <w:qFormat/>
    <w:rsid w:val="0027640F"/>
    <w:pPr>
      <w:numPr>
        <w:ilvl w:val="4"/>
        <w:numId w:val="2"/>
      </w:numPr>
      <w:outlineLvl w:val="4"/>
    </w:pPr>
    <w:rPr>
      <w:rFonts w:asciiTheme="majorHAnsi" w:hAnsiTheme="majorHAnsi" w:eastAsiaTheme="majorEastAsia" w:cstheme="majorBidi"/>
      <w:color w:val="000000" w:themeColor="text1"/>
      <w:szCs w:val="28"/>
      <w:lang w:eastAsia="en-GB"/>
    </w:rPr>
  </w:style>
  <w:style w:type="paragraph" w:styleId="Heading6">
    <w:name w:val="heading 6"/>
    <w:basedOn w:val="Normal"/>
    <w:link w:val="Heading6Char"/>
    <w:uiPriority w:val="7"/>
    <w:unhideWhenUsed/>
    <w:qFormat/>
    <w:rsid w:val="0027640F"/>
    <w:pPr>
      <w:numPr>
        <w:ilvl w:val="5"/>
        <w:numId w:val="2"/>
      </w:numPr>
      <w:outlineLvl w:val="5"/>
    </w:pPr>
    <w:rPr>
      <w:rFonts w:asciiTheme="majorHAnsi" w:hAnsiTheme="majorHAnsi" w:eastAsiaTheme="majorEastAsia" w:cstheme="majorBidi"/>
      <w:iCs/>
      <w:szCs w:val="28"/>
      <w:lang w:eastAsia="en-GB"/>
    </w:rPr>
  </w:style>
  <w:style w:type="paragraph" w:styleId="Heading7">
    <w:name w:val="heading 7"/>
    <w:basedOn w:val="Normal"/>
    <w:link w:val="Heading7Char"/>
    <w:uiPriority w:val="8"/>
    <w:unhideWhenUsed/>
    <w:qFormat/>
    <w:rsid w:val="0027640F"/>
    <w:pPr>
      <w:keepNext/>
      <w:keepLines/>
      <w:numPr>
        <w:ilvl w:val="6"/>
        <w:numId w:val="2"/>
      </w:numPr>
      <w:outlineLvl w:val="6"/>
    </w:pPr>
    <w:rPr>
      <w:rFonts w:asciiTheme="majorHAnsi" w:hAnsiTheme="majorHAnsi" w:eastAsiaTheme="majorEastAsia" w:cstheme="majorBidi"/>
      <w:iCs/>
      <w:szCs w:val="28"/>
      <w:lang w:eastAsia="en-GB"/>
    </w:rPr>
  </w:style>
  <w:style w:type="paragraph" w:styleId="Heading8">
    <w:name w:val="heading 8"/>
    <w:basedOn w:val="Normal"/>
    <w:next w:val="Normal"/>
    <w:link w:val="Heading8Char"/>
    <w:uiPriority w:val="9"/>
    <w:semiHidden/>
    <w:unhideWhenUsed/>
    <w:rsid w:val="0027640F"/>
    <w:pPr>
      <w:keepNext/>
      <w:keepLines/>
      <w:outlineLvl w:val="7"/>
    </w:pPr>
    <w:rPr>
      <w:rFonts w:asciiTheme="majorHAnsi" w:hAnsiTheme="majorHAnsi" w:eastAsiaTheme="majorEastAsia" w:cstheme="majorBidi"/>
      <w:sz w:val="20"/>
      <w:szCs w:val="20"/>
    </w:rPr>
  </w:style>
  <w:style w:type="paragraph" w:styleId="Heading9">
    <w:name w:val="heading 9"/>
    <w:basedOn w:val="Normal"/>
    <w:next w:val="Normal"/>
    <w:link w:val="Heading9Char"/>
    <w:uiPriority w:val="9"/>
    <w:semiHidden/>
    <w:unhideWhenUsed/>
    <w:rsid w:val="00195512"/>
    <w:pPr>
      <w:keepNext/>
      <w:keepLines/>
      <w:spacing w:before="200"/>
      <w:outlineLvl w:val="8"/>
    </w:pPr>
    <w:rPr>
      <w:rFonts w:asciiTheme="majorHAnsi" w:hAnsiTheme="majorHAnsi" w:eastAsiaTheme="majorEastAsia" w:cstheme="majorBidi"/>
      <w:i/>
      <w:iCs/>
      <w:color w:val="404040" w:themeColor="text1" w:themeTint="BF"/>
      <w:sz w:val="20"/>
      <w:szCs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3"/>
    <w:rsid w:val="00BD2FE0"/>
    <w:rPr>
      <w:rFonts w:asciiTheme="majorHAnsi" w:hAnsiTheme="majorHAnsi" w:eastAsiaTheme="majorEastAsia" w:cstheme="majorBidi"/>
      <w:b/>
      <w:bCs/>
      <w:color w:val="000000" w:themeColor="text1"/>
      <w:szCs w:val="28"/>
      <w:lang w:eastAsia="en-GB"/>
    </w:rPr>
  </w:style>
  <w:style w:type="character" w:styleId="Heading2Char" w:customStyle="1">
    <w:name w:val="Heading 2 Char"/>
    <w:basedOn w:val="DefaultParagraphFont"/>
    <w:link w:val="Heading2"/>
    <w:uiPriority w:val="3"/>
    <w:rsid w:val="001A2AE9"/>
    <w:rPr>
      <w:rFonts w:asciiTheme="majorHAnsi" w:hAnsiTheme="majorHAnsi" w:eastAsiaTheme="majorEastAsia" w:cstheme="majorBidi"/>
      <w:bCs/>
      <w:color w:val="000000" w:themeColor="text1"/>
      <w:szCs w:val="26"/>
      <w:lang w:eastAsia="en-GB"/>
    </w:rPr>
  </w:style>
  <w:style w:type="character" w:styleId="Heading3Char" w:customStyle="1">
    <w:name w:val="Heading 3 Char"/>
    <w:basedOn w:val="DefaultParagraphFont"/>
    <w:link w:val="Heading3"/>
    <w:uiPriority w:val="5"/>
    <w:rsid w:val="001A2AE9"/>
    <w:rPr>
      <w:rFonts w:asciiTheme="majorHAnsi" w:hAnsiTheme="majorHAnsi" w:eastAsiaTheme="majorEastAsia" w:cstheme="majorBidi"/>
      <w:bCs/>
      <w:color w:val="000000" w:themeColor="text1"/>
      <w:szCs w:val="28"/>
      <w:lang w:eastAsia="en-GB"/>
    </w:rPr>
  </w:style>
  <w:style w:type="paragraph" w:styleId="NormalIndent">
    <w:name w:val="Normal Indent"/>
    <w:basedOn w:val="Normal"/>
    <w:uiPriority w:val="1"/>
    <w:unhideWhenUsed/>
    <w:qFormat/>
    <w:rsid w:val="0027640F"/>
    <w:pPr>
      <w:ind w:left="720"/>
    </w:pPr>
  </w:style>
  <w:style w:type="character" w:styleId="Heading4Char" w:customStyle="1">
    <w:name w:val="Heading 4 Char"/>
    <w:basedOn w:val="DefaultParagraphFont"/>
    <w:link w:val="Heading4"/>
    <w:uiPriority w:val="6"/>
    <w:rsid w:val="00BD2FE0"/>
    <w:rPr>
      <w:rFonts w:asciiTheme="majorHAnsi" w:hAnsiTheme="majorHAnsi" w:eastAsiaTheme="majorEastAsia" w:cstheme="majorBidi"/>
      <w:bCs/>
      <w:iCs/>
      <w:color w:val="000000" w:themeColor="text1"/>
      <w:szCs w:val="28"/>
      <w:lang w:eastAsia="en-GB"/>
    </w:rPr>
  </w:style>
  <w:style w:type="character" w:styleId="Heading5Char" w:customStyle="1">
    <w:name w:val="Heading 5 Char"/>
    <w:basedOn w:val="DefaultParagraphFont"/>
    <w:link w:val="Heading5"/>
    <w:uiPriority w:val="7"/>
    <w:rsid w:val="0027640F"/>
    <w:rPr>
      <w:rFonts w:asciiTheme="majorHAnsi" w:hAnsiTheme="majorHAnsi" w:eastAsiaTheme="majorEastAsia" w:cstheme="majorBidi"/>
      <w:color w:val="000000" w:themeColor="text1"/>
      <w:szCs w:val="28"/>
      <w:lang w:eastAsia="en-GB"/>
    </w:rPr>
  </w:style>
  <w:style w:type="character" w:styleId="Heading6Char" w:customStyle="1">
    <w:name w:val="Heading 6 Char"/>
    <w:basedOn w:val="DefaultParagraphFont"/>
    <w:link w:val="Heading6"/>
    <w:uiPriority w:val="8"/>
    <w:rsid w:val="0027640F"/>
    <w:rPr>
      <w:rFonts w:asciiTheme="majorHAnsi" w:hAnsiTheme="majorHAnsi" w:eastAsiaTheme="majorEastAsia" w:cstheme="majorBidi"/>
      <w:iCs/>
      <w:szCs w:val="28"/>
      <w:lang w:eastAsia="en-GB"/>
    </w:rPr>
  </w:style>
  <w:style w:type="character" w:styleId="Heading7Char" w:customStyle="1">
    <w:name w:val="Heading 7 Char"/>
    <w:basedOn w:val="DefaultParagraphFont"/>
    <w:link w:val="Heading7"/>
    <w:uiPriority w:val="9"/>
    <w:rsid w:val="0027640F"/>
    <w:rPr>
      <w:rFonts w:asciiTheme="majorHAnsi" w:hAnsiTheme="majorHAnsi" w:eastAsiaTheme="majorEastAsia" w:cstheme="majorBidi"/>
      <w:iCs/>
      <w:szCs w:val="28"/>
      <w:lang w:eastAsia="en-GB"/>
    </w:rPr>
  </w:style>
  <w:style w:type="numbering" w:styleId="IETHeadings" w:customStyle="1">
    <w:name w:val="IET Headings"/>
    <w:uiPriority w:val="99"/>
    <w:rsid w:val="0027640F"/>
    <w:pPr>
      <w:numPr>
        <w:numId w:val="1"/>
      </w:numPr>
    </w:pPr>
  </w:style>
  <w:style w:type="character" w:styleId="Heading8Char" w:customStyle="1">
    <w:name w:val="Heading 8 Char"/>
    <w:basedOn w:val="DefaultParagraphFont"/>
    <w:link w:val="Heading8"/>
    <w:uiPriority w:val="9"/>
    <w:semiHidden/>
    <w:rsid w:val="0027640F"/>
    <w:rPr>
      <w:rFonts w:asciiTheme="majorHAnsi" w:hAnsiTheme="majorHAnsi" w:eastAsiaTheme="majorEastAsia" w:cstheme="majorBidi"/>
      <w:sz w:val="20"/>
      <w:szCs w:val="20"/>
    </w:rPr>
  </w:style>
  <w:style w:type="paragraph" w:styleId="Header">
    <w:name w:val="header"/>
    <w:basedOn w:val="Normal"/>
    <w:link w:val="HeaderChar"/>
    <w:uiPriority w:val="99"/>
    <w:unhideWhenUsed/>
    <w:rsid w:val="00BD3477"/>
    <w:pPr>
      <w:tabs>
        <w:tab w:val="center" w:pos="4513"/>
        <w:tab w:val="right" w:pos="9026"/>
      </w:tabs>
    </w:pPr>
  </w:style>
  <w:style w:type="character" w:styleId="HeaderChar" w:customStyle="1">
    <w:name w:val="Header Char"/>
    <w:basedOn w:val="DefaultParagraphFont"/>
    <w:link w:val="Header"/>
    <w:uiPriority w:val="99"/>
    <w:rsid w:val="00BD3477"/>
  </w:style>
  <w:style w:type="paragraph" w:styleId="Footer">
    <w:name w:val="footer"/>
    <w:link w:val="FooterChar"/>
    <w:uiPriority w:val="99"/>
    <w:unhideWhenUsed/>
    <w:rsid w:val="00BD3477"/>
    <w:pPr>
      <w:jc w:val="right"/>
    </w:pPr>
    <w:rPr>
      <w:sz w:val="13"/>
    </w:rPr>
  </w:style>
  <w:style w:type="character" w:styleId="FooterChar" w:customStyle="1">
    <w:name w:val="Footer Char"/>
    <w:basedOn w:val="DefaultParagraphFont"/>
    <w:link w:val="Footer"/>
    <w:uiPriority w:val="99"/>
    <w:rsid w:val="00BD3477"/>
    <w:rPr>
      <w:sz w:val="13"/>
    </w:rPr>
  </w:style>
  <w:style w:type="character" w:styleId="PlaceholderText">
    <w:name w:val="Placeholder Text"/>
    <w:basedOn w:val="DefaultParagraphFont"/>
    <w:uiPriority w:val="99"/>
    <w:semiHidden/>
    <w:rsid w:val="00BD3477"/>
    <w:rPr>
      <w:vanish w:val="0"/>
    </w:rPr>
  </w:style>
  <w:style w:type="paragraph" w:styleId="BalloonText">
    <w:name w:val="Balloon Text"/>
    <w:basedOn w:val="Normal"/>
    <w:link w:val="BalloonTextChar"/>
    <w:uiPriority w:val="99"/>
    <w:semiHidden/>
    <w:unhideWhenUsed/>
    <w:rsid w:val="0027640F"/>
    <w:rPr>
      <w:rFonts w:ascii="Tahoma" w:hAnsi="Tahoma" w:cs="Tahoma"/>
      <w:sz w:val="16"/>
      <w:szCs w:val="16"/>
    </w:rPr>
  </w:style>
  <w:style w:type="character" w:styleId="BalloonTextChar" w:customStyle="1">
    <w:name w:val="Balloon Text Char"/>
    <w:basedOn w:val="DefaultParagraphFont"/>
    <w:link w:val="BalloonText"/>
    <w:uiPriority w:val="99"/>
    <w:semiHidden/>
    <w:rsid w:val="0027640F"/>
    <w:rPr>
      <w:rFonts w:ascii="Tahoma" w:hAnsi="Tahoma" w:cs="Tahoma"/>
      <w:sz w:val="16"/>
      <w:szCs w:val="16"/>
    </w:rPr>
  </w:style>
  <w:style w:type="table" w:styleId="TableGrid">
    <w:name w:val="Table Grid"/>
    <w:basedOn w:val="TableNormal"/>
    <w:uiPriority w:val="39"/>
    <w:rsid w:val="00E10FC6"/>
    <w:rPr>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vAlign w:val="center"/>
    </w:tcPr>
    <w:tblStylePr w:type="firstRow">
      <w:rPr>
        <w:b/>
      </w:rPr>
      <w:tblPr/>
      <w:trPr>
        <w:tblHeader/>
      </w:trPr>
      <w:tcPr>
        <w:shd w:val="clear" w:color="auto" w:fill="A6A6A6" w:themeFill="background1" w:themeFillShade="A6"/>
      </w:tcPr>
    </w:tblStylePr>
  </w:style>
  <w:style w:type="paragraph" w:styleId="Title">
    <w:name w:val="Title"/>
    <w:basedOn w:val="Normal"/>
    <w:next w:val="Normal"/>
    <w:link w:val="TitleChar"/>
    <w:semiHidden/>
    <w:rsid w:val="00B05696"/>
    <w:rPr>
      <w:rFonts w:asciiTheme="majorHAnsi" w:hAnsiTheme="majorHAnsi" w:eastAsiaTheme="majorEastAsia" w:cstheme="majorBidi"/>
      <w:b/>
      <w:spacing w:val="5"/>
      <w:kern w:val="28"/>
      <w:szCs w:val="52"/>
    </w:rPr>
  </w:style>
  <w:style w:type="character" w:styleId="TitleChar" w:customStyle="1">
    <w:name w:val="Title Char"/>
    <w:basedOn w:val="DefaultParagraphFont"/>
    <w:link w:val="Title"/>
    <w:uiPriority w:val="10"/>
    <w:rsid w:val="00B05696"/>
    <w:rPr>
      <w:rFonts w:asciiTheme="majorHAnsi" w:hAnsiTheme="majorHAnsi" w:eastAsiaTheme="majorEastAsia" w:cstheme="majorBidi"/>
      <w:b/>
      <w:spacing w:val="5"/>
      <w:kern w:val="28"/>
      <w:szCs w:val="52"/>
    </w:rPr>
  </w:style>
  <w:style w:type="paragraph" w:styleId="Appendix" w:customStyle="1">
    <w:name w:val="Appendix"/>
    <w:next w:val="Normal"/>
    <w:uiPriority w:val="17"/>
    <w:qFormat/>
    <w:rsid w:val="00BD2FE0"/>
    <w:pPr>
      <w:numPr>
        <w:numId w:val="12"/>
      </w:numPr>
      <w:jc w:val="right"/>
      <w:outlineLvl w:val="0"/>
    </w:pPr>
    <w:rPr>
      <w:b/>
      <w:lang w:eastAsia="en-GB"/>
    </w:rPr>
  </w:style>
  <w:style w:type="numbering" w:styleId="IETAppendixHeadings" w:customStyle="1">
    <w:name w:val="IET Appendix Headings"/>
    <w:uiPriority w:val="99"/>
    <w:semiHidden/>
    <w:rsid w:val="00767D38"/>
    <w:pPr>
      <w:numPr>
        <w:numId w:val="3"/>
      </w:numPr>
    </w:pPr>
  </w:style>
  <w:style w:type="paragraph" w:styleId="Appendix2" w:customStyle="1">
    <w:name w:val="Appendix 2"/>
    <w:next w:val="Normal"/>
    <w:uiPriority w:val="18"/>
    <w:qFormat/>
    <w:rsid w:val="00767D38"/>
    <w:pPr>
      <w:numPr>
        <w:ilvl w:val="1"/>
        <w:numId w:val="12"/>
      </w:numPr>
      <w:outlineLvl w:val="1"/>
    </w:pPr>
    <w:rPr>
      <w:lang w:eastAsia="en-GB"/>
    </w:rPr>
  </w:style>
  <w:style w:type="paragraph" w:styleId="Appendix3" w:customStyle="1">
    <w:name w:val="Appendix 3"/>
    <w:next w:val="Normal"/>
    <w:uiPriority w:val="19"/>
    <w:qFormat/>
    <w:rsid w:val="00767D38"/>
    <w:pPr>
      <w:numPr>
        <w:ilvl w:val="2"/>
        <w:numId w:val="12"/>
      </w:numPr>
      <w:outlineLvl w:val="2"/>
    </w:pPr>
    <w:rPr>
      <w:lang w:eastAsia="en-GB"/>
    </w:rPr>
  </w:style>
  <w:style w:type="paragraph" w:styleId="TOC1">
    <w:name w:val="toc 1"/>
    <w:basedOn w:val="Normal"/>
    <w:next w:val="Normal"/>
    <w:autoRedefine/>
    <w:uiPriority w:val="39"/>
    <w:semiHidden/>
    <w:unhideWhenUsed/>
    <w:rsid w:val="00B40DF2"/>
    <w:pPr>
      <w:spacing w:after="100"/>
    </w:pPr>
  </w:style>
  <w:style w:type="paragraph" w:styleId="TOC2">
    <w:name w:val="toc 2"/>
    <w:basedOn w:val="Normal"/>
    <w:next w:val="Normal"/>
    <w:autoRedefine/>
    <w:uiPriority w:val="39"/>
    <w:semiHidden/>
    <w:unhideWhenUsed/>
    <w:rsid w:val="00B40DF2"/>
    <w:pPr>
      <w:spacing w:after="100"/>
      <w:ind w:left="220"/>
    </w:pPr>
  </w:style>
  <w:style w:type="paragraph" w:styleId="TOC3">
    <w:name w:val="toc 3"/>
    <w:basedOn w:val="Normal"/>
    <w:next w:val="Normal"/>
    <w:autoRedefine/>
    <w:uiPriority w:val="39"/>
    <w:semiHidden/>
    <w:unhideWhenUsed/>
    <w:rsid w:val="00B40DF2"/>
    <w:pPr>
      <w:spacing w:after="100"/>
      <w:ind w:left="440"/>
    </w:pPr>
  </w:style>
  <w:style w:type="character" w:styleId="Hyperlink">
    <w:name w:val="Hyperlink"/>
    <w:basedOn w:val="DefaultParagraphFont"/>
    <w:uiPriority w:val="99"/>
    <w:semiHidden/>
    <w:unhideWhenUsed/>
    <w:rsid w:val="00B40DF2"/>
    <w:rPr>
      <w:color w:val="008CCF" w:themeColor="hyperlink"/>
      <w:u w:val="single"/>
    </w:rPr>
  </w:style>
  <w:style w:type="numbering" w:styleId="111111">
    <w:name w:val="Outline List 2"/>
    <w:basedOn w:val="NoList"/>
    <w:uiPriority w:val="99"/>
    <w:semiHidden/>
    <w:unhideWhenUsed/>
    <w:rsid w:val="00195512"/>
    <w:pPr>
      <w:numPr>
        <w:numId w:val="4"/>
      </w:numPr>
    </w:pPr>
  </w:style>
  <w:style w:type="numbering" w:styleId="1ai">
    <w:name w:val="Outline List 1"/>
    <w:basedOn w:val="NoList"/>
    <w:uiPriority w:val="99"/>
    <w:semiHidden/>
    <w:unhideWhenUsed/>
    <w:rsid w:val="00195512"/>
    <w:pPr>
      <w:numPr>
        <w:numId w:val="5"/>
      </w:numPr>
    </w:pPr>
  </w:style>
  <w:style w:type="character" w:styleId="Heading9Char" w:customStyle="1">
    <w:name w:val="Heading 9 Char"/>
    <w:basedOn w:val="DefaultParagraphFont"/>
    <w:link w:val="Heading9"/>
    <w:uiPriority w:val="9"/>
    <w:semiHidden/>
    <w:rsid w:val="00195512"/>
    <w:rPr>
      <w:rFonts w:asciiTheme="majorHAnsi" w:hAnsiTheme="majorHAnsi" w:eastAsiaTheme="majorEastAsia" w:cstheme="majorBidi"/>
      <w:i/>
      <w:iCs/>
      <w:color w:val="404040" w:themeColor="text1" w:themeTint="BF"/>
      <w:sz w:val="20"/>
      <w:szCs w:val="20"/>
    </w:rPr>
  </w:style>
  <w:style w:type="numbering" w:styleId="ArticleSection">
    <w:name w:val="Outline List 3"/>
    <w:basedOn w:val="NoList"/>
    <w:uiPriority w:val="99"/>
    <w:semiHidden/>
    <w:unhideWhenUsed/>
    <w:rsid w:val="00195512"/>
    <w:pPr>
      <w:numPr>
        <w:numId w:val="6"/>
      </w:numPr>
    </w:pPr>
  </w:style>
  <w:style w:type="paragraph" w:styleId="Bibliography">
    <w:name w:val="Bibliography"/>
    <w:basedOn w:val="Normal"/>
    <w:next w:val="Normal"/>
    <w:uiPriority w:val="37"/>
    <w:semiHidden/>
    <w:unhideWhenUsed/>
    <w:rsid w:val="00195512"/>
  </w:style>
  <w:style w:type="paragraph" w:styleId="BlockText">
    <w:name w:val="Block Text"/>
    <w:basedOn w:val="Normal"/>
    <w:uiPriority w:val="99"/>
    <w:semiHidden/>
    <w:unhideWhenUsed/>
    <w:rsid w:val="00195512"/>
    <w:pPr>
      <w:pBdr>
        <w:top w:val="single" w:color="0092CF" w:themeColor="accent1" w:sz="2" w:space="10" w:shadow="1"/>
        <w:left w:val="single" w:color="0092CF" w:themeColor="accent1" w:sz="2" w:space="10" w:shadow="1"/>
        <w:bottom w:val="single" w:color="0092CF" w:themeColor="accent1" w:sz="2" w:space="10" w:shadow="1"/>
        <w:right w:val="single" w:color="0092CF" w:themeColor="accent1" w:sz="2" w:space="10" w:shadow="1"/>
      </w:pBdr>
      <w:ind w:left="1152" w:right="1152"/>
    </w:pPr>
    <w:rPr>
      <w:rFonts w:eastAsiaTheme="minorEastAsia"/>
      <w:i/>
      <w:iCs/>
      <w:color w:val="0092CF" w:themeColor="accent1"/>
    </w:rPr>
  </w:style>
  <w:style w:type="paragraph" w:styleId="BodyText">
    <w:name w:val="Body Text"/>
    <w:basedOn w:val="Normal"/>
    <w:link w:val="BodyTextChar"/>
    <w:uiPriority w:val="99"/>
    <w:semiHidden/>
    <w:unhideWhenUsed/>
    <w:rsid w:val="00195512"/>
    <w:pPr>
      <w:spacing w:after="120"/>
    </w:pPr>
  </w:style>
  <w:style w:type="character" w:styleId="BodyTextChar" w:customStyle="1">
    <w:name w:val="Body Text Char"/>
    <w:basedOn w:val="DefaultParagraphFont"/>
    <w:link w:val="BodyText"/>
    <w:uiPriority w:val="99"/>
    <w:semiHidden/>
    <w:rsid w:val="00195512"/>
  </w:style>
  <w:style w:type="paragraph" w:styleId="BodyText2">
    <w:name w:val="Body Text 2"/>
    <w:basedOn w:val="Normal"/>
    <w:link w:val="BodyText2Char"/>
    <w:uiPriority w:val="99"/>
    <w:semiHidden/>
    <w:unhideWhenUsed/>
    <w:rsid w:val="00195512"/>
    <w:pPr>
      <w:spacing w:after="120" w:line="480" w:lineRule="auto"/>
    </w:pPr>
  </w:style>
  <w:style w:type="character" w:styleId="BodyText2Char" w:customStyle="1">
    <w:name w:val="Body Text 2 Char"/>
    <w:basedOn w:val="DefaultParagraphFont"/>
    <w:link w:val="BodyText2"/>
    <w:uiPriority w:val="99"/>
    <w:semiHidden/>
    <w:rsid w:val="00195512"/>
  </w:style>
  <w:style w:type="paragraph" w:styleId="BodyText3">
    <w:name w:val="Body Text 3"/>
    <w:basedOn w:val="Normal"/>
    <w:link w:val="BodyText3Char"/>
    <w:uiPriority w:val="99"/>
    <w:semiHidden/>
    <w:unhideWhenUsed/>
    <w:rsid w:val="00195512"/>
    <w:pPr>
      <w:spacing w:after="120"/>
    </w:pPr>
    <w:rPr>
      <w:sz w:val="16"/>
      <w:szCs w:val="16"/>
    </w:rPr>
  </w:style>
  <w:style w:type="character" w:styleId="BodyText3Char" w:customStyle="1">
    <w:name w:val="Body Text 3 Char"/>
    <w:basedOn w:val="DefaultParagraphFont"/>
    <w:link w:val="BodyText3"/>
    <w:uiPriority w:val="99"/>
    <w:semiHidden/>
    <w:rsid w:val="00195512"/>
    <w:rPr>
      <w:sz w:val="16"/>
      <w:szCs w:val="16"/>
    </w:rPr>
  </w:style>
  <w:style w:type="paragraph" w:styleId="BodyTextFirstIndent">
    <w:name w:val="Body Text First Indent"/>
    <w:basedOn w:val="BodyText"/>
    <w:link w:val="BodyTextFirstIndentChar"/>
    <w:uiPriority w:val="99"/>
    <w:semiHidden/>
    <w:unhideWhenUsed/>
    <w:rsid w:val="00195512"/>
    <w:pPr>
      <w:spacing w:after="220"/>
      <w:ind w:firstLine="360"/>
    </w:pPr>
  </w:style>
  <w:style w:type="character" w:styleId="BodyTextFirstIndentChar" w:customStyle="1">
    <w:name w:val="Body Text First Indent Char"/>
    <w:basedOn w:val="BodyTextChar"/>
    <w:link w:val="BodyTextFirstIndent"/>
    <w:uiPriority w:val="99"/>
    <w:semiHidden/>
    <w:rsid w:val="00195512"/>
  </w:style>
  <w:style w:type="paragraph" w:styleId="BodyTextIndent">
    <w:name w:val="Body Text Indent"/>
    <w:basedOn w:val="Normal"/>
    <w:link w:val="BodyTextIndentChar"/>
    <w:uiPriority w:val="99"/>
    <w:semiHidden/>
    <w:unhideWhenUsed/>
    <w:rsid w:val="00195512"/>
    <w:pPr>
      <w:spacing w:after="120"/>
      <w:ind w:left="283"/>
    </w:pPr>
  </w:style>
  <w:style w:type="character" w:styleId="BodyTextIndentChar" w:customStyle="1">
    <w:name w:val="Body Text Indent Char"/>
    <w:basedOn w:val="DefaultParagraphFont"/>
    <w:link w:val="BodyTextIndent"/>
    <w:uiPriority w:val="99"/>
    <w:semiHidden/>
    <w:rsid w:val="00195512"/>
  </w:style>
  <w:style w:type="paragraph" w:styleId="BodyTextFirstIndent2">
    <w:name w:val="Body Text First Indent 2"/>
    <w:basedOn w:val="BodyTextIndent"/>
    <w:link w:val="BodyTextFirstIndent2Char"/>
    <w:uiPriority w:val="99"/>
    <w:semiHidden/>
    <w:unhideWhenUsed/>
    <w:rsid w:val="00195512"/>
    <w:pPr>
      <w:spacing w:after="220"/>
      <w:ind w:left="360" w:firstLine="360"/>
    </w:pPr>
  </w:style>
  <w:style w:type="character" w:styleId="BodyTextFirstIndent2Char" w:customStyle="1">
    <w:name w:val="Body Text First Indent 2 Char"/>
    <w:basedOn w:val="BodyTextIndentChar"/>
    <w:link w:val="BodyTextFirstIndent2"/>
    <w:uiPriority w:val="99"/>
    <w:semiHidden/>
    <w:rsid w:val="00195512"/>
  </w:style>
  <w:style w:type="paragraph" w:styleId="BodyTextIndent2">
    <w:name w:val="Body Text Indent 2"/>
    <w:basedOn w:val="Normal"/>
    <w:link w:val="BodyTextIndent2Char"/>
    <w:uiPriority w:val="99"/>
    <w:semiHidden/>
    <w:unhideWhenUsed/>
    <w:rsid w:val="00195512"/>
    <w:pPr>
      <w:spacing w:after="120" w:line="480" w:lineRule="auto"/>
      <w:ind w:left="283"/>
    </w:pPr>
  </w:style>
  <w:style w:type="character" w:styleId="BodyTextIndent2Char" w:customStyle="1">
    <w:name w:val="Body Text Indent 2 Char"/>
    <w:basedOn w:val="DefaultParagraphFont"/>
    <w:link w:val="BodyTextIndent2"/>
    <w:uiPriority w:val="99"/>
    <w:semiHidden/>
    <w:rsid w:val="00195512"/>
  </w:style>
  <w:style w:type="paragraph" w:styleId="BodyTextIndent3">
    <w:name w:val="Body Text Indent 3"/>
    <w:basedOn w:val="Normal"/>
    <w:link w:val="BodyTextIndent3Char"/>
    <w:uiPriority w:val="99"/>
    <w:semiHidden/>
    <w:unhideWhenUsed/>
    <w:rsid w:val="00195512"/>
    <w:pPr>
      <w:spacing w:after="120"/>
      <w:ind w:left="283"/>
    </w:pPr>
    <w:rPr>
      <w:sz w:val="16"/>
      <w:szCs w:val="16"/>
    </w:rPr>
  </w:style>
  <w:style w:type="character" w:styleId="BodyTextIndent3Char" w:customStyle="1">
    <w:name w:val="Body Text Indent 3 Char"/>
    <w:basedOn w:val="DefaultParagraphFont"/>
    <w:link w:val="BodyTextIndent3"/>
    <w:uiPriority w:val="99"/>
    <w:semiHidden/>
    <w:rsid w:val="00195512"/>
    <w:rPr>
      <w:sz w:val="16"/>
      <w:szCs w:val="16"/>
    </w:rPr>
  </w:style>
  <w:style w:type="character" w:styleId="BookTitle">
    <w:name w:val="Book Title"/>
    <w:basedOn w:val="DefaultParagraphFont"/>
    <w:uiPriority w:val="33"/>
    <w:semiHidden/>
    <w:rsid w:val="00195512"/>
    <w:rPr>
      <w:b/>
      <w:bCs/>
      <w:smallCaps/>
      <w:spacing w:val="5"/>
    </w:rPr>
  </w:style>
  <w:style w:type="paragraph" w:styleId="Caption">
    <w:name w:val="caption"/>
    <w:basedOn w:val="Normal"/>
    <w:next w:val="Normal"/>
    <w:uiPriority w:val="35"/>
    <w:semiHidden/>
    <w:unhideWhenUsed/>
    <w:rsid w:val="00195512"/>
    <w:pPr>
      <w:spacing w:after="200"/>
    </w:pPr>
    <w:rPr>
      <w:b/>
      <w:bCs/>
      <w:color w:val="0092CF" w:themeColor="accent1"/>
      <w:sz w:val="18"/>
      <w:szCs w:val="18"/>
    </w:rPr>
  </w:style>
  <w:style w:type="paragraph" w:styleId="Closing">
    <w:name w:val="Closing"/>
    <w:basedOn w:val="Normal"/>
    <w:link w:val="ClosingChar"/>
    <w:uiPriority w:val="99"/>
    <w:semiHidden/>
    <w:unhideWhenUsed/>
    <w:rsid w:val="00195512"/>
    <w:pPr>
      <w:ind w:left="4252"/>
    </w:pPr>
  </w:style>
  <w:style w:type="character" w:styleId="ClosingChar" w:customStyle="1">
    <w:name w:val="Closing Char"/>
    <w:basedOn w:val="DefaultParagraphFont"/>
    <w:link w:val="Closing"/>
    <w:uiPriority w:val="99"/>
    <w:semiHidden/>
    <w:rsid w:val="00195512"/>
  </w:style>
  <w:style w:type="character" w:styleId="CommentReference">
    <w:name w:val="annotation reference"/>
    <w:basedOn w:val="DefaultParagraphFont"/>
    <w:uiPriority w:val="99"/>
    <w:semiHidden/>
    <w:unhideWhenUsed/>
    <w:rsid w:val="00195512"/>
    <w:rPr>
      <w:sz w:val="16"/>
      <w:szCs w:val="16"/>
    </w:rPr>
  </w:style>
  <w:style w:type="paragraph" w:styleId="CommentText">
    <w:name w:val="annotation text"/>
    <w:basedOn w:val="Normal"/>
    <w:link w:val="CommentTextChar"/>
    <w:uiPriority w:val="99"/>
    <w:unhideWhenUsed/>
    <w:rsid w:val="00195512"/>
    <w:rPr>
      <w:sz w:val="20"/>
      <w:szCs w:val="20"/>
    </w:rPr>
  </w:style>
  <w:style w:type="character" w:styleId="CommentTextChar" w:customStyle="1">
    <w:name w:val="Comment Text Char"/>
    <w:basedOn w:val="DefaultParagraphFont"/>
    <w:link w:val="CommentText"/>
    <w:uiPriority w:val="99"/>
    <w:rsid w:val="00195512"/>
    <w:rPr>
      <w:sz w:val="20"/>
      <w:szCs w:val="20"/>
    </w:rPr>
  </w:style>
  <w:style w:type="paragraph" w:styleId="CommentSubject">
    <w:name w:val="annotation subject"/>
    <w:basedOn w:val="CommentText"/>
    <w:next w:val="CommentText"/>
    <w:link w:val="CommentSubjectChar"/>
    <w:uiPriority w:val="99"/>
    <w:semiHidden/>
    <w:unhideWhenUsed/>
    <w:rsid w:val="00195512"/>
    <w:rPr>
      <w:b/>
      <w:bCs/>
    </w:rPr>
  </w:style>
  <w:style w:type="character" w:styleId="CommentSubjectChar" w:customStyle="1">
    <w:name w:val="Comment Subject Char"/>
    <w:basedOn w:val="CommentTextChar"/>
    <w:link w:val="CommentSubject"/>
    <w:uiPriority w:val="99"/>
    <w:semiHidden/>
    <w:rsid w:val="00195512"/>
    <w:rPr>
      <w:b/>
      <w:bCs/>
      <w:sz w:val="20"/>
      <w:szCs w:val="20"/>
    </w:rPr>
  </w:style>
  <w:style w:type="paragraph" w:styleId="Date">
    <w:name w:val="Date"/>
    <w:basedOn w:val="Normal"/>
    <w:next w:val="Normal"/>
    <w:link w:val="DateChar"/>
    <w:uiPriority w:val="99"/>
    <w:semiHidden/>
    <w:unhideWhenUsed/>
    <w:rsid w:val="00195512"/>
  </w:style>
  <w:style w:type="character" w:styleId="DateChar" w:customStyle="1">
    <w:name w:val="Date Char"/>
    <w:basedOn w:val="DefaultParagraphFont"/>
    <w:link w:val="Date"/>
    <w:uiPriority w:val="99"/>
    <w:semiHidden/>
    <w:rsid w:val="00195512"/>
  </w:style>
  <w:style w:type="paragraph" w:styleId="DocumentMap">
    <w:name w:val="Document Map"/>
    <w:basedOn w:val="Normal"/>
    <w:link w:val="DocumentMapChar"/>
    <w:uiPriority w:val="99"/>
    <w:semiHidden/>
    <w:unhideWhenUsed/>
    <w:rsid w:val="00195512"/>
    <w:rPr>
      <w:rFonts w:ascii="Tahoma" w:hAnsi="Tahoma" w:cs="Tahoma"/>
      <w:sz w:val="16"/>
      <w:szCs w:val="16"/>
    </w:rPr>
  </w:style>
  <w:style w:type="character" w:styleId="DocumentMapChar" w:customStyle="1">
    <w:name w:val="Document Map Char"/>
    <w:basedOn w:val="DefaultParagraphFont"/>
    <w:link w:val="DocumentMap"/>
    <w:uiPriority w:val="99"/>
    <w:semiHidden/>
    <w:rsid w:val="00195512"/>
    <w:rPr>
      <w:rFonts w:ascii="Tahoma" w:hAnsi="Tahoma" w:cs="Tahoma"/>
      <w:sz w:val="16"/>
      <w:szCs w:val="16"/>
    </w:rPr>
  </w:style>
  <w:style w:type="paragraph" w:styleId="E-mailSignature">
    <w:name w:val="E-mail Signature"/>
    <w:basedOn w:val="Normal"/>
    <w:link w:val="E-mailSignatureChar"/>
    <w:uiPriority w:val="99"/>
    <w:semiHidden/>
    <w:unhideWhenUsed/>
    <w:rsid w:val="00195512"/>
  </w:style>
  <w:style w:type="character" w:styleId="E-mailSignatureChar" w:customStyle="1">
    <w:name w:val="E-mail Signature Char"/>
    <w:basedOn w:val="DefaultParagraphFont"/>
    <w:link w:val="E-mailSignature"/>
    <w:uiPriority w:val="99"/>
    <w:semiHidden/>
    <w:rsid w:val="00195512"/>
  </w:style>
  <w:style w:type="character" w:styleId="Emphasis">
    <w:name w:val="Emphasis"/>
    <w:basedOn w:val="DefaultParagraphFont"/>
    <w:uiPriority w:val="20"/>
    <w:qFormat/>
    <w:rsid w:val="00195512"/>
    <w:rPr>
      <w:i/>
      <w:iCs/>
    </w:rPr>
  </w:style>
  <w:style w:type="character" w:styleId="EndnoteReference">
    <w:name w:val="endnote reference"/>
    <w:basedOn w:val="DefaultParagraphFont"/>
    <w:uiPriority w:val="99"/>
    <w:semiHidden/>
    <w:unhideWhenUsed/>
    <w:rsid w:val="00195512"/>
    <w:rPr>
      <w:vertAlign w:val="superscript"/>
    </w:rPr>
  </w:style>
  <w:style w:type="paragraph" w:styleId="EndnoteText">
    <w:name w:val="endnote text"/>
    <w:basedOn w:val="Normal"/>
    <w:link w:val="EndnoteTextChar"/>
    <w:uiPriority w:val="99"/>
    <w:semiHidden/>
    <w:unhideWhenUsed/>
    <w:rsid w:val="00195512"/>
    <w:rPr>
      <w:sz w:val="20"/>
      <w:szCs w:val="20"/>
    </w:rPr>
  </w:style>
  <w:style w:type="character" w:styleId="EndnoteTextChar" w:customStyle="1">
    <w:name w:val="Endnote Text Char"/>
    <w:basedOn w:val="DefaultParagraphFont"/>
    <w:link w:val="EndnoteText"/>
    <w:uiPriority w:val="99"/>
    <w:semiHidden/>
    <w:rsid w:val="00195512"/>
    <w:rPr>
      <w:sz w:val="20"/>
      <w:szCs w:val="20"/>
    </w:rPr>
  </w:style>
  <w:style w:type="paragraph" w:styleId="EnvelopeAddress">
    <w:name w:val="envelope address"/>
    <w:basedOn w:val="Normal"/>
    <w:uiPriority w:val="99"/>
    <w:semiHidden/>
    <w:unhideWhenUsed/>
    <w:rsid w:val="00195512"/>
    <w:pPr>
      <w:framePr w:w="7920" w:h="1980" w:hSpace="180" w:wrap="auto" w:hAnchor="page" w:xAlign="center" w:yAlign="bottom" w:hRule="exact"/>
      <w:ind w:left="2880"/>
    </w:pPr>
    <w:rPr>
      <w:rFonts w:asciiTheme="majorHAnsi" w:hAnsiTheme="majorHAnsi" w:eastAsiaTheme="majorEastAsia" w:cstheme="majorBidi"/>
      <w:sz w:val="24"/>
      <w:szCs w:val="24"/>
    </w:rPr>
  </w:style>
  <w:style w:type="paragraph" w:styleId="EnvelopeReturn">
    <w:name w:val="envelope return"/>
    <w:basedOn w:val="Normal"/>
    <w:uiPriority w:val="99"/>
    <w:semiHidden/>
    <w:unhideWhenUsed/>
    <w:rsid w:val="00195512"/>
    <w:rPr>
      <w:rFonts w:asciiTheme="majorHAnsi" w:hAnsiTheme="majorHAnsi" w:eastAsiaTheme="majorEastAsia" w:cstheme="majorBidi"/>
      <w:sz w:val="20"/>
      <w:szCs w:val="20"/>
    </w:rPr>
  </w:style>
  <w:style w:type="character" w:styleId="FollowedHyperlink">
    <w:name w:val="FollowedHyperlink"/>
    <w:basedOn w:val="DefaultParagraphFont"/>
    <w:uiPriority w:val="99"/>
    <w:semiHidden/>
    <w:unhideWhenUsed/>
    <w:rsid w:val="00195512"/>
    <w:rPr>
      <w:color w:val="9B5BA4" w:themeColor="followedHyperlink"/>
      <w:u w:val="single"/>
    </w:rPr>
  </w:style>
  <w:style w:type="character" w:styleId="FootnoteReference">
    <w:name w:val="footnote reference"/>
    <w:basedOn w:val="DefaultParagraphFont"/>
    <w:uiPriority w:val="99"/>
    <w:semiHidden/>
    <w:unhideWhenUsed/>
    <w:rsid w:val="00195512"/>
    <w:rPr>
      <w:vertAlign w:val="superscript"/>
    </w:rPr>
  </w:style>
  <w:style w:type="paragraph" w:styleId="FootnoteText">
    <w:name w:val="footnote text"/>
    <w:basedOn w:val="Normal"/>
    <w:link w:val="FootnoteTextChar"/>
    <w:uiPriority w:val="99"/>
    <w:semiHidden/>
    <w:unhideWhenUsed/>
    <w:rsid w:val="00195512"/>
    <w:rPr>
      <w:sz w:val="20"/>
      <w:szCs w:val="20"/>
    </w:rPr>
  </w:style>
  <w:style w:type="character" w:styleId="FootnoteTextChar" w:customStyle="1">
    <w:name w:val="Footnote Text Char"/>
    <w:basedOn w:val="DefaultParagraphFont"/>
    <w:link w:val="FootnoteText"/>
    <w:uiPriority w:val="99"/>
    <w:semiHidden/>
    <w:rsid w:val="00195512"/>
    <w:rPr>
      <w:sz w:val="20"/>
      <w:szCs w:val="20"/>
    </w:rPr>
  </w:style>
  <w:style w:type="character" w:styleId="HTMLAcronym">
    <w:name w:val="HTML Acronym"/>
    <w:basedOn w:val="DefaultParagraphFont"/>
    <w:uiPriority w:val="99"/>
    <w:semiHidden/>
    <w:unhideWhenUsed/>
    <w:rsid w:val="00195512"/>
  </w:style>
  <w:style w:type="paragraph" w:styleId="HTMLAddress">
    <w:name w:val="HTML Address"/>
    <w:basedOn w:val="Normal"/>
    <w:link w:val="HTMLAddressChar"/>
    <w:uiPriority w:val="99"/>
    <w:semiHidden/>
    <w:unhideWhenUsed/>
    <w:rsid w:val="00195512"/>
    <w:rPr>
      <w:i/>
      <w:iCs/>
    </w:rPr>
  </w:style>
  <w:style w:type="character" w:styleId="HTMLAddressChar" w:customStyle="1">
    <w:name w:val="HTML Address Char"/>
    <w:basedOn w:val="DefaultParagraphFont"/>
    <w:link w:val="HTMLAddress"/>
    <w:uiPriority w:val="99"/>
    <w:semiHidden/>
    <w:rsid w:val="00195512"/>
    <w:rPr>
      <w:i/>
      <w:iCs/>
    </w:rPr>
  </w:style>
  <w:style w:type="character" w:styleId="HTMLCite">
    <w:name w:val="HTML Cite"/>
    <w:basedOn w:val="DefaultParagraphFont"/>
    <w:uiPriority w:val="99"/>
    <w:semiHidden/>
    <w:unhideWhenUsed/>
    <w:rsid w:val="00195512"/>
    <w:rPr>
      <w:i/>
      <w:iCs/>
    </w:rPr>
  </w:style>
  <w:style w:type="character" w:styleId="HTMLCode">
    <w:name w:val="HTML Code"/>
    <w:basedOn w:val="DefaultParagraphFont"/>
    <w:uiPriority w:val="99"/>
    <w:semiHidden/>
    <w:unhideWhenUsed/>
    <w:rsid w:val="00195512"/>
    <w:rPr>
      <w:rFonts w:ascii="Consolas" w:hAnsi="Consolas" w:cs="Consolas"/>
      <w:sz w:val="20"/>
      <w:szCs w:val="20"/>
    </w:rPr>
  </w:style>
  <w:style w:type="character" w:styleId="HTMLDefinition">
    <w:name w:val="HTML Definition"/>
    <w:basedOn w:val="DefaultParagraphFont"/>
    <w:uiPriority w:val="99"/>
    <w:semiHidden/>
    <w:unhideWhenUsed/>
    <w:rsid w:val="00195512"/>
    <w:rPr>
      <w:i/>
      <w:iCs/>
    </w:rPr>
  </w:style>
  <w:style w:type="character" w:styleId="HTMLKeyboard">
    <w:name w:val="HTML Keyboard"/>
    <w:basedOn w:val="DefaultParagraphFont"/>
    <w:uiPriority w:val="99"/>
    <w:semiHidden/>
    <w:unhideWhenUsed/>
    <w:rsid w:val="00195512"/>
    <w:rPr>
      <w:rFonts w:ascii="Consolas" w:hAnsi="Consolas" w:cs="Consolas"/>
      <w:sz w:val="20"/>
      <w:szCs w:val="20"/>
    </w:rPr>
  </w:style>
  <w:style w:type="paragraph" w:styleId="HTMLPreformatted">
    <w:name w:val="HTML Preformatted"/>
    <w:basedOn w:val="Normal"/>
    <w:link w:val="HTMLPreformattedChar"/>
    <w:uiPriority w:val="99"/>
    <w:semiHidden/>
    <w:unhideWhenUsed/>
    <w:rsid w:val="00195512"/>
    <w:rPr>
      <w:rFonts w:ascii="Consolas" w:hAnsi="Consolas" w:cs="Consolas"/>
      <w:sz w:val="20"/>
      <w:szCs w:val="20"/>
    </w:rPr>
  </w:style>
  <w:style w:type="character" w:styleId="HTMLPreformattedChar" w:customStyle="1">
    <w:name w:val="HTML Preformatted Char"/>
    <w:basedOn w:val="DefaultParagraphFont"/>
    <w:link w:val="HTMLPreformatted"/>
    <w:uiPriority w:val="99"/>
    <w:semiHidden/>
    <w:rsid w:val="00195512"/>
    <w:rPr>
      <w:rFonts w:ascii="Consolas" w:hAnsi="Consolas" w:cs="Consolas"/>
      <w:sz w:val="20"/>
      <w:szCs w:val="20"/>
    </w:rPr>
  </w:style>
  <w:style w:type="character" w:styleId="HTMLSample">
    <w:name w:val="HTML Sample"/>
    <w:basedOn w:val="DefaultParagraphFont"/>
    <w:uiPriority w:val="99"/>
    <w:semiHidden/>
    <w:unhideWhenUsed/>
    <w:rsid w:val="00195512"/>
    <w:rPr>
      <w:rFonts w:ascii="Consolas" w:hAnsi="Consolas" w:cs="Consolas"/>
      <w:sz w:val="24"/>
      <w:szCs w:val="24"/>
    </w:rPr>
  </w:style>
  <w:style w:type="character" w:styleId="HTMLTypewriter">
    <w:name w:val="HTML Typewriter"/>
    <w:basedOn w:val="DefaultParagraphFont"/>
    <w:uiPriority w:val="99"/>
    <w:semiHidden/>
    <w:unhideWhenUsed/>
    <w:rsid w:val="00195512"/>
    <w:rPr>
      <w:rFonts w:ascii="Consolas" w:hAnsi="Consolas" w:cs="Consolas"/>
      <w:sz w:val="20"/>
      <w:szCs w:val="20"/>
    </w:rPr>
  </w:style>
  <w:style w:type="character" w:styleId="HTMLVariable">
    <w:name w:val="HTML Variable"/>
    <w:basedOn w:val="DefaultParagraphFont"/>
    <w:uiPriority w:val="99"/>
    <w:semiHidden/>
    <w:unhideWhenUsed/>
    <w:rsid w:val="00195512"/>
    <w:rPr>
      <w:i/>
      <w:iCs/>
    </w:rPr>
  </w:style>
  <w:style w:type="paragraph" w:styleId="Index1">
    <w:name w:val="index 1"/>
    <w:basedOn w:val="Normal"/>
    <w:next w:val="Normal"/>
    <w:autoRedefine/>
    <w:uiPriority w:val="99"/>
    <w:semiHidden/>
    <w:unhideWhenUsed/>
    <w:rsid w:val="00195512"/>
    <w:pPr>
      <w:ind w:left="220" w:hanging="220"/>
    </w:pPr>
  </w:style>
  <w:style w:type="paragraph" w:styleId="Index2">
    <w:name w:val="index 2"/>
    <w:basedOn w:val="Normal"/>
    <w:next w:val="Normal"/>
    <w:autoRedefine/>
    <w:uiPriority w:val="99"/>
    <w:semiHidden/>
    <w:unhideWhenUsed/>
    <w:rsid w:val="00195512"/>
    <w:pPr>
      <w:ind w:left="440" w:hanging="220"/>
    </w:pPr>
  </w:style>
  <w:style w:type="paragraph" w:styleId="Index3">
    <w:name w:val="index 3"/>
    <w:basedOn w:val="Normal"/>
    <w:next w:val="Normal"/>
    <w:autoRedefine/>
    <w:uiPriority w:val="99"/>
    <w:semiHidden/>
    <w:unhideWhenUsed/>
    <w:rsid w:val="00195512"/>
    <w:pPr>
      <w:ind w:left="660" w:hanging="220"/>
    </w:pPr>
  </w:style>
  <w:style w:type="paragraph" w:styleId="Index4">
    <w:name w:val="index 4"/>
    <w:basedOn w:val="Normal"/>
    <w:next w:val="Normal"/>
    <w:autoRedefine/>
    <w:uiPriority w:val="99"/>
    <w:semiHidden/>
    <w:unhideWhenUsed/>
    <w:rsid w:val="00195512"/>
    <w:pPr>
      <w:ind w:left="880" w:hanging="220"/>
    </w:pPr>
  </w:style>
  <w:style w:type="paragraph" w:styleId="Index5">
    <w:name w:val="index 5"/>
    <w:basedOn w:val="Normal"/>
    <w:next w:val="Normal"/>
    <w:autoRedefine/>
    <w:uiPriority w:val="99"/>
    <w:semiHidden/>
    <w:unhideWhenUsed/>
    <w:rsid w:val="00195512"/>
    <w:pPr>
      <w:ind w:left="1100" w:hanging="220"/>
    </w:pPr>
  </w:style>
  <w:style w:type="paragraph" w:styleId="Index6">
    <w:name w:val="index 6"/>
    <w:basedOn w:val="Normal"/>
    <w:next w:val="Normal"/>
    <w:autoRedefine/>
    <w:uiPriority w:val="99"/>
    <w:semiHidden/>
    <w:unhideWhenUsed/>
    <w:rsid w:val="00195512"/>
    <w:pPr>
      <w:ind w:left="1320" w:hanging="220"/>
    </w:pPr>
  </w:style>
  <w:style w:type="paragraph" w:styleId="Index7">
    <w:name w:val="index 7"/>
    <w:basedOn w:val="Normal"/>
    <w:next w:val="Normal"/>
    <w:autoRedefine/>
    <w:uiPriority w:val="99"/>
    <w:semiHidden/>
    <w:unhideWhenUsed/>
    <w:rsid w:val="00195512"/>
    <w:pPr>
      <w:ind w:left="1540" w:hanging="220"/>
    </w:pPr>
  </w:style>
  <w:style w:type="paragraph" w:styleId="Index8">
    <w:name w:val="index 8"/>
    <w:basedOn w:val="Normal"/>
    <w:next w:val="Normal"/>
    <w:autoRedefine/>
    <w:uiPriority w:val="99"/>
    <w:semiHidden/>
    <w:unhideWhenUsed/>
    <w:rsid w:val="00195512"/>
    <w:pPr>
      <w:ind w:left="1760" w:hanging="220"/>
    </w:pPr>
  </w:style>
  <w:style w:type="paragraph" w:styleId="Index9">
    <w:name w:val="index 9"/>
    <w:basedOn w:val="Normal"/>
    <w:next w:val="Normal"/>
    <w:autoRedefine/>
    <w:uiPriority w:val="99"/>
    <w:semiHidden/>
    <w:unhideWhenUsed/>
    <w:rsid w:val="00195512"/>
    <w:pPr>
      <w:ind w:left="1980" w:hanging="220"/>
    </w:pPr>
  </w:style>
  <w:style w:type="paragraph" w:styleId="IndexHeading">
    <w:name w:val="index heading"/>
    <w:basedOn w:val="Normal"/>
    <w:next w:val="Index1"/>
    <w:uiPriority w:val="99"/>
    <w:semiHidden/>
    <w:unhideWhenUsed/>
    <w:rsid w:val="00195512"/>
    <w:rPr>
      <w:rFonts w:asciiTheme="majorHAnsi" w:hAnsiTheme="majorHAnsi" w:eastAsiaTheme="majorEastAsia" w:cstheme="majorBidi"/>
      <w:b/>
      <w:bCs/>
    </w:rPr>
  </w:style>
  <w:style w:type="character" w:styleId="IntenseEmphasis">
    <w:name w:val="Intense Emphasis"/>
    <w:basedOn w:val="DefaultParagraphFont"/>
    <w:uiPriority w:val="21"/>
    <w:semiHidden/>
    <w:rsid w:val="00195512"/>
    <w:rPr>
      <w:b/>
      <w:bCs/>
      <w:i/>
      <w:iCs/>
      <w:color w:val="0092CF" w:themeColor="accent1"/>
    </w:rPr>
  </w:style>
  <w:style w:type="paragraph" w:styleId="IntenseQuote">
    <w:name w:val="Intense Quote"/>
    <w:basedOn w:val="Normal"/>
    <w:next w:val="Normal"/>
    <w:link w:val="IntenseQuoteChar"/>
    <w:uiPriority w:val="30"/>
    <w:semiHidden/>
    <w:rsid w:val="00195512"/>
    <w:pPr>
      <w:pBdr>
        <w:bottom w:val="single" w:color="0092CF" w:themeColor="accent1" w:sz="4" w:space="4"/>
      </w:pBdr>
      <w:spacing w:before="200" w:after="280"/>
      <w:ind w:left="936" w:right="936"/>
    </w:pPr>
    <w:rPr>
      <w:b/>
      <w:bCs/>
      <w:i/>
      <w:iCs/>
      <w:color w:val="0092CF" w:themeColor="accent1"/>
    </w:rPr>
  </w:style>
  <w:style w:type="character" w:styleId="IntenseQuoteChar" w:customStyle="1">
    <w:name w:val="Intense Quote Char"/>
    <w:basedOn w:val="DefaultParagraphFont"/>
    <w:link w:val="IntenseQuote"/>
    <w:uiPriority w:val="30"/>
    <w:rsid w:val="00195512"/>
    <w:rPr>
      <w:b/>
      <w:bCs/>
      <w:i/>
      <w:iCs/>
      <w:color w:val="0092CF" w:themeColor="accent1"/>
    </w:rPr>
  </w:style>
  <w:style w:type="character" w:styleId="IntenseReference">
    <w:name w:val="Intense Reference"/>
    <w:basedOn w:val="DefaultParagraphFont"/>
    <w:uiPriority w:val="32"/>
    <w:semiHidden/>
    <w:rsid w:val="00195512"/>
    <w:rPr>
      <w:b/>
      <w:bCs/>
      <w:smallCaps/>
      <w:color w:val="F68933" w:themeColor="accent2"/>
      <w:spacing w:val="5"/>
      <w:u w:val="single"/>
    </w:rPr>
  </w:style>
  <w:style w:type="character" w:styleId="LineNumber">
    <w:name w:val="line number"/>
    <w:basedOn w:val="DefaultParagraphFont"/>
    <w:uiPriority w:val="99"/>
    <w:semiHidden/>
    <w:unhideWhenUsed/>
    <w:rsid w:val="00195512"/>
  </w:style>
  <w:style w:type="paragraph" w:styleId="List">
    <w:name w:val="List"/>
    <w:basedOn w:val="Normal"/>
    <w:uiPriority w:val="99"/>
    <w:semiHidden/>
    <w:unhideWhenUsed/>
    <w:rsid w:val="00195512"/>
    <w:pPr>
      <w:ind w:left="283" w:hanging="283"/>
      <w:contextualSpacing/>
    </w:pPr>
  </w:style>
  <w:style w:type="paragraph" w:styleId="List2">
    <w:name w:val="List 2"/>
    <w:basedOn w:val="Normal"/>
    <w:uiPriority w:val="99"/>
    <w:semiHidden/>
    <w:unhideWhenUsed/>
    <w:rsid w:val="00195512"/>
    <w:pPr>
      <w:ind w:left="566" w:hanging="283"/>
      <w:contextualSpacing/>
    </w:pPr>
  </w:style>
  <w:style w:type="paragraph" w:styleId="List3">
    <w:name w:val="List 3"/>
    <w:basedOn w:val="Normal"/>
    <w:uiPriority w:val="99"/>
    <w:semiHidden/>
    <w:unhideWhenUsed/>
    <w:rsid w:val="00195512"/>
    <w:pPr>
      <w:ind w:left="849" w:hanging="283"/>
      <w:contextualSpacing/>
    </w:pPr>
  </w:style>
  <w:style w:type="paragraph" w:styleId="List4">
    <w:name w:val="List 4"/>
    <w:basedOn w:val="Normal"/>
    <w:uiPriority w:val="99"/>
    <w:semiHidden/>
    <w:unhideWhenUsed/>
    <w:rsid w:val="00195512"/>
    <w:pPr>
      <w:ind w:left="1132" w:hanging="283"/>
      <w:contextualSpacing/>
    </w:pPr>
  </w:style>
  <w:style w:type="paragraph" w:styleId="List5">
    <w:name w:val="List 5"/>
    <w:basedOn w:val="Normal"/>
    <w:uiPriority w:val="99"/>
    <w:semiHidden/>
    <w:unhideWhenUsed/>
    <w:rsid w:val="00195512"/>
    <w:pPr>
      <w:ind w:left="1415" w:hanging="283"/>
      <w:contextualSpacing/>
    </w:pPr>
  </w:style>
  <w:style w:type="paragraph" w:styleId="ListBullet">
    <w:name w:val="List Bullet"/>
    <w:basedOn w:val="Normal"/>
    <w:uiPriority w:val="9"/>
    <w:unhideWhenUsed/>
    <w:qFormat/>
    <w:rsid w:val="00E10FC6"/>
    <w:pPr>
      <w:numPr>
        <w:numId w:val="11"/>
      </w:numPr>
    </w:pPr>
    <w:rPr>
      <w:rFonts w:eastAsia="Times New Roman" w:cs="Times New Roman"/>
      <w:szCs w:val="28"/>
      <w:lang w:eastAsia="en-GB"/>
    </w:rPr>
  </w:style>
  <w:style w:type="paragraph" w:styleId="ListBullet2">
    <w:name w:val="List Bullet 2"/>
    <w:basedOn w:val="Normal"/>
    <w:uiPriority w:val="99"/>
    <w:semiHidden/>
    <w:unhideWhenUsed/>
    <w:rsid w:val="00195512"/>
    <w:pPr>
      <w:numPr>
        <w:numId w:val="7"/>
      </w:numPr>
      <w:contextualSpacing/>
    </w:pPr>
  </w:style>
  <w:style w:type="paragraph" w:styleId="ListBullet3">
    <w:name w:val="List Bullet 3"/>
    <w:basedOn w:val="Normal"/>
    <w:uiPriority w:val="99"/>
    <w:semiHidden/>
    <w:unhideWhenUsed/>
    <w:rsid w:val="00195512"/>
    <w:pPr>
      <w:numPr>
        <w:numId w:val="8"/>
      </w:numPr>
      <w:contextualSpacing/>
    </w:pPr>
  </w:style>
  <w:style w:type="paragraph" w:styleId="ListBullet4">
    <w:name w:val="List Bullet 4"/>
    <w:basedOn w:val="Normal"/>
    <w:uiPriority w:val="99"/>
    <w:semiHidden/>
    <w:unhideWhenUsed/>
    <w:rsid w:val="00195512"/>
    <w:pPr>
      <w:numPr>
        <w:numId w:val="9"/>
      </w:numPr>
      <w:contextualSpacing/>
    </w:pPr>
  </w:style>
  <w:style w:type="paragraph" w:styleId="ListBullet5">
    <w:name w:val="List Bullet 5"/>
    <w:basedOn w:val="Normal"/>
    <w:uiPriority w:val="99"/>
    <w:semiHidden/>
    <w:unhideWhenUsed/>
    <w:rsid w:val="00195512"/>
    <w:pPr>
      <w:numPr>
        <w:numId w:val="10"/>
      </w:numPr>
      <w:contextualSpacing/>
    </w:pPr>
  </w:style>
  <w:style w:type="paragraph" w:styleId="ListContinue">
    <w:name w:val="List Continue"/>
    <w:basedOn w:val="Normal"/>
    <w:uiPriority w:val="99"/>
    <w:semiHidden/>
    <w:unhideWhenUsed/>
    <w:rsid w:val="00195512"/>
    <w:pPr>
      <w:spacing w:after="120"/>
      <w:ind w:left="283"/>
      <w:contextualSpacing/>
    </w:pPr>
  </w:style>
  <w:style w:type="paragraph" w:styleId="ListContinue2">
    <w:name w:val="List Continue 2"/>
    <w:basedOn w:val="Normal"/>
    <w:uiPriority w:val="99"/>
    <w:semiHidden/>
    <w:unhideWhenUsed/>
    <w:rsid w:val="00195512"/>
    <w:pPr>
      <w:spacing w:after="120"/>
      <w:ind w:left="566"/>
      <w:contextualSpacing/>
    </w:pPr>
  </w:style>
  <w:style w:type="paragraph" w:styleId="ListContinue3">
    <w:name w:val="List Continue 3"/>
    <w:basedOn w:val="Normal"/>
    <w:uiPriority w:val="99"/>
    <w:semiHidden/>
    <w:unhideWhenUsed/>
    <w:rsid w:val="00195512"/>
    <w:pPr>
      <w:spacing w:after="120"/>
      <w:ind w:left="849"/>
      <w:contextualSpacing/>
    </w:pPr>
  </w:style>
  <w:style w:type="paragraph" w:styleId="ListContinue4">
    <w:name w:val="List Continue 4"/>
    <w:basedOn w:val="Normal"/>
    <w:uiPriority w:val="99"/>
    <w:semiHidden/>
    <w:unhideWhenUsed/>
    <w:rsid w:val="00195512"/>
    <w:pPr>
      <w:spacing w:after="120"/>
      <w:ind w:left="1132"/>
      <w:contextualSpacing/>
    </w:pPr>
  </w:style>
  <w:style w:type="paragraph" w:styleId="ListContinue5">
    <w:name w:val="List Continue 5"/>
    <w:basedOn w:val="Normal"/>
    <w:uiPriority w:val="99"/>
    <w:semiHidden/>
    <w:unhideWhenUsed/>
    <w:rsid w:val="00195512"/>
    <w:pPr>
      <w:spacing w:after="120"/>
      <w:ind w:left="1415"/>
      <w:contextualSpacing/>
    </w:pPr>
  </w:style>
  <w:style w:type="paragraph" w:styleId="ListNumber">
    <w:name w:val="List Number"/>
    <w:basedOn w:val="Normal"/>
    <w:uiPriority w:val="10"/>
    <w:unhideWhenUsed/>
    <w:qFormat/>
    <w:rsid w:val="00BD2FE0"/>
    <w:pPr>
      <w:numPr>
        <w:numId w:val="14"/>
      </w:numPr>
      <w:spacing w:after="220"/>
      <w:ind w:left="720" w:hanging="720"/>
      <w:contextualSpacing/>
    </w:pPr>
    <w:rPr>
      <w:b/>
    </w:rPr>
  </w:style>
  <w:style w:type="paragraph" w:styleId="ListNumber2">
    <w:name w:val="List Number 2"/>
    <w:basedOn w:val="Normal"/>
    <w:uiPriority w:val="11"/>
    <w:unhideWhenUsed/>
    <w:qFormat/>
    <w:rsid w:val="00BD2FE0"/>
    <w:pPr>
      <w:numPr>
        <w:ilvl w:val="1"/>
        <w:numId w:val="14"/>
      </w:numPr>
      <w:spacing w:after="220"/>
      <w:contextualSpacing/>
    </w:pPr>
  </w:style>
  <w:style w:type="paragraph" w:styleId="ListNumber3">
    <w:name w:val="List Number 3"/>
    <w:basedOn w:val="Normal"/>
    <w:uiPriority w:val="12"/>
    <w:unhideWhenUsed/>
    <w:qFormat/>
    <w:rsid w:val="00BD2FE0"/>
    <w:pPr>
      <w:numPr>
        <w:ilvl w:val="2"/>
        <w:numId w:val="14"/>
      </w:numPr>
      <w:spacing w:after="220"/>
      <w:contextualSpacing/>
    </w:pPr>
  </w:style>
  <w:style w:type="paragraph" w:styleId="ListNumber4">
    <w:name w:val="List Number 4"/>
    <w:basedOn w:val="Normal"/>
    <w:uiPriority w:val="13"/>
    <w:unhideWhenUsed/>
    <w:qFormat/>
    <w:rsid w:val="00580DD8"/>
    <w:pPr>
      <w:numPr>
        <w:ilvl w:val="3"/>
        <w:numId w:val="14"/>
      </w:numPr>
      <w:contextualSpacing/>
    </w:pPr>
  </w:style>
  <w:style w:type="paragraph" w:styleId="ListNumber5">
    <w:name w:val="List Number 5"/>
    <w:basedOn w:val="Normal"/>
    <w:uiPriority w:val="14"/>
    <w:unhideWhenUsed/>
    <w:qFormat/>
    <w:rsid w:val="00580DD8"/>
    <w:pPr>
      <w:numPr>
        <w:ilvl w:val="4"/>
        <w:numId w:val="14"/>
      </w:numPr>
      <w:contextualSpacing/>
    </w:pPr>
  </w:style>
  <w:style w:type="paragraph" w:styleId="ListParagraph">
    <w:name w:val="List Paragraph"/>
    <w:basedOn w:val="Normal"/>
    <w:uiPriority w:val="34"/>
    <w:qFormat/>
    <w:rsid w:val="00195512"/>
    <w:pPr>
      <w:ind w:left="720"/>
      <w:contextualSpacing/>
    </w:pPr>
  </w:style>
  <w:style w:type="paragraph" w:styleId="MacroText">
    <w:name w:val="macro"/>
    <w:link w:val="MacroTextChar"/>
    <w:uiPriority w:val="99"/>
    <w:semiHidden/>
    <w:unhideWhenUsed/>
    <w:rsid w:val="00195512"/>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sz w:val="20"/>
      <w:szCs w:val="20"/>
    </w:rPr>
  </w:style>
  <w:style w:type="character" w:styleId="MacroTextChar" w:customStyle="1">
    <w:name w:val="Macro Text Char"/>
    <w:basedOn w:val="DefaultParagraphFont"/>
    <w:link w:val="MacroText"/>
    <w:uiPriority w:val="99"/>
    <w:semiHidden/>
    <w:rsid w:val="00195512"/>
    <w:rPr>
      <w:rFonts w:ascii="Consolas" w:hAnsi="Consolas" w:cs="Consolas"/>
      <w:sz w:val="20"/>
      <w:szCs w:val="20"/>
    </w:rPr>
  </w:style>
  <w:style w:type="paragraph" w:styleId="MessageHeader">
    <w:name w:val="Message Header"/>
    <w:basedOn w:val="Normal"/>
    <w:link w:val="MessageHeaderChar"/>
    <w:uiPriority w:val="99"/>
    <w:semiHidden/>
    <w:unhideWhenUsed/>
    <w:rsid w:val="00195512"/>
    <w:pPr>
      <w:pBdr>
        <w:top w:val="single" w:color="auto" w:sz="6" w:space="1"/>
        <w:left w:val="single" w:color="auto" w:sz="6" w:space="1"/>
        <w:bottom w:val="single" w:color="auto" w:sz="6" w:space="1"/>
        <w:right w:val="single" w:color="auto" w:sz="6" w:space="1"/>
      </w:pBdr>
      <w:shd w:val="pct20" w:color="auto" w:fill="auto"/>
      <w:ind w:left="1134" w:hanging="1134"/>
    </w:pPr>
    <w:rPr>
      <w:rFonts w:asciiTheme="majorHAnsi" w:hAnsiTheme="majorHAnsi" w:eastAsiaTheme="majorEastAsia" w:cstheme="majorBidi"/>
      <w:sz w:val="24"/>
      <w:szCs w:val="24"/>
    </w:rPr>
  </w:style>
  <w:style w:type="character" w:styleId="MessageHeaderChar" w:customStyle="1">
    <w:name w:val="Message Header Char"/>
    <w:basedOn w:val="DefaultParagraphFont"/>
    <w:link w:val="MessageHeader"/>
    <w:uiPriority w:val="99"/>
    <w:semiHidden/>
    <w:rsid w:val="00195512"/>
    <w:rPr>
      <w:rFonts w:asciiTheme="majorHAnsi" w:hAnsiTheme="majorHAnsi" w:eastAsiaTheme="majorEastAsia" w:cstheme="majorBidi"/>
      <w:sz w:val="24"/>
      <w:szCs w:val="24"/>
      <w:shd w:val="pct20" w:color="auto" w:fill="auto"/>
    </w:rPr>
  </w:style>
  <w:style w:type="paragraph" w:styleId="NoSpacing">
    <w:name w:val="No Spacing"/>
    <w:uiPriority w:val="1"/>
    <w:semiHidden/>
    <w:rsid w:val="00195512"/>
  </w:style>
  <w:style w:type="paragraph" w:styleId="NormalWeb">
    <w:name w:val="Normal (Web)"/>
    <w:basedOn w:val="Normal"/>
    <w:uiPriority w:val="99"/>
    <w:semiHidden/>
    <w:unhideWhenUsed/>
    <w:rsid w:val="00195512"/>
    <w:rPr>
      <w:rFonts w:ascii="Times New Roman" w:hAnsi="Times New Roman" w:cs="Times New Roman"/>
      <w:sz w:val="24"/>
      <w:szCs w:val="24"/>
    </w:rPr>
  </w:style>
  <w:style w:type="paragraph" w:styleId="NoteHeading">
    <w:name w:val="Note Heading"/>
    <w:basedOn w:val="Normal"/>
    <w:next w:val="Normal"/>
    <w:link w:val="NoteHeadingChar"/>
    <w:uiPriority w:val="99"/>
    <w:semiHidden/>
    <w:unhideWhenUsed/>
    <w:rsid w:val="00195512"/>
  </w:style>
  <w:style w:type="character" w:styleId="NoteHeadingChar" w:customStyle="1">
    <w:name w:val="Note Heading Char"/>
    <w:basedOn w:val="DefaultParagraphFont"/>
    <w:link w:val="NoteHeading"/>
    <w:uiPriority w:val="99"/>
    <w:semiHidden/>
    <w:rsid w:val="00195512"/>
  </w:style>
  <w:style w:type="character" w:styleId="PageNumber">
    <w:name w:val="page number"/>
    <w:basedOn w:val="DefaultParagraphFont"/>
    <w:uiPriority w:val="99"/>
    <w:semiHidden/>
    <w:unhideWhenUsed/>
    <w:rsid w:val="00195512"/>
  </w:style>
  <w:style w:type="paragraph" w:styleId="PlainText">
    <w:name w:val="Plain Text"/>
    <w:basedOn w:val="Normal"/>
    <w:link w:val="PlainTextChar"/>
    <w:uiPriority w:val="99"/>
    <w:semiHidden/>
    <w:unhideWhenUsed/>
    <w:rsid w:val="00195512"/>
    <w:rPr>
      <w:rFonts w:ascii="Consolas" w:hAnsi="Consolas" w:cs="Consolas"/>
      <w:sz w:val="21"/>
      <w:szCs w:val="21"/>
    </w:rPr>
  </w:style>
  <w:style w:type="character" w:styleId="PlainTextChar" w:customStyle="1">
    <w:name w:val="Plain Text Char"/>
    <w:basedOn w:val="DefaultParagraphFont"/>
    <w:link w:val="PlainText"/>
    <w:uiPriority w:val="99"/>
    <w:semiHidden/>
    <w:rsid w:val="00195512"/>
    <w:rPr>
      <w:rFonts w:ascii="Consolas" w:hAnsi="Consolas" w:cs="Consolas"/>
      <w:sz w:val="21"/>
      <w:szCs w:val="21"/>
    </w:rPr>
  </w:style>
  <w:style w:type="paragraph" w:styleId="Quote">
    <w:name w:val="Quote"/>
    <w:basedOn w:val="Normal"/>
    <w:next w:val="Normal"/>
    <w:link w:val="QuoteChar"/>
    <w:uiPriority w:val="29"/>
    <w:semiHidden/>
    <w:rsid w:val="00195512"/>
    <w:rPr>
      <w:i/>
      <w:iCs/>
      <w:color w:val="000000" w:themeColor="text1"/>
    </w:rPr>
  </w:style>
  <w:style w:type="character" w:styleId="QuoteChar" w:customStyle="1">
    <w:name w:val="Quote Char"/>
    <w:basedOn w:val="DefaultParagraphFont"/>
    <w:link w:val="Quote"/>
    <w:uiPriority w:val="29"/>
    <w:rsid w:val="00195512"/>
    <w:rPr>
      <w:i/>
      <w:iCs/>
      <w:color w:val="000000" w:themeColor="text1"/>
    </w:rPr>
  </w:style>
  <w:style w:type="paragraph" w:styleId="Salutation">
    <w:name w:val="Salutation"/>
    <w:basedOn w:val="Normal"/>
    <w:next w:val="Normal"/>
    <w:link w:val="SalutationChar"/>
    <w:uiPriority w:val="99"/>
    <w:semiHidden/>
    <w:unhideWhenUsed/>
    <w:rsid w:val="00195512"/>
  </w:style>
  <w:style w:type="character" w:styleId="SalutationChar" w:customStyle="1">
    <w:name w:val="Salutation Char"/>
    <w:basedOn w:val="DefaultParagraphFont"/>
    <w:link w:val="Salutation"/>
    <w:uiPriority w:val="99"/>
    <w:semiHidden/>
    <w:rsid w:val="00195512"/>
  </w:style>
  <w:style w:type="paragraph" w:styleId="Signature">
    <w:name w:val="Signature"/>
    <w:basedOn w:val="Normal"/>
    <w:link w:val="SignatureChar"/>
    <w:uiPriority w:val="99"/>
    <w:semiHidden/>
    <w:unhideWhenUsed/>
    <w:rsid w:val="00195512"/>
    <w:pPr>
      <w:ind w:left="4252"/>
    </w:pPr>
  </w:style>
  <w:style w:type="character" w:styleId="SignatureChar" w:customStyle="1">
    <w:name w:val="Signature Char"/>
    <w:basedOn w:val="DefaultParagraphFont"/>
    <w:link w:val="Signature"/>
    <w:uiPriority w:val="99"/>
    <w:semiHidden/>
    <w:rsid w:val="00195512"/>
  </w:style>
  <w:style w:type="character" w:styleId="Strong">
    <w:name w:val="Strong"/>
    <w:basedOn w:val="DefaultParagraphFont"/>
    <w:uiPriority w:val="22"/>
    <w:semiHidden/>
    <w:rsid w:val="00195512"/>
    <w:rPr>
      <w:b/>
      <w:bCs/>
    </w:rPr>
  </w:style>
  <w:style w:type="paragraph" w:styleId="Subtitle">
    <w:name w:val="Subtitle"/>
    <w:basedOn w:val="Normal"/>
    <w:next w:val="Normal"/>
    <w:link w:val="SubtitleChar"/>
    <w:uiPriority w:val="11"/>
    <w:semiHidden/>
    <w:rsid w:val="00195512"/>
    <w:pPr>
      <w:numPr>
        <w:ilvl w:val="1"/>
      </w:numPr>
    </w:pPr>
    <w:rPr>
      <w:rFonts w:asciiTheme="majorHAnsi" w:hAnsiTheme="majorHAnsi" w:eastAsiaTheme="majorEastAsia" w:cstheme="majorBidi"/>
      <w:i/>
      <w:iCs/>
      <w:color w:val="0092CF" w:themeColor="accent1"/>
      <w:spacing w:val="15"/>
      <w:sz w:val="24"/>
      <w:szCs w:val="24"/>
    </w:rPr>
  </w:style>
  <w:style w:type="character" w:styleId="SubtitleChar" w:customStyle="1">
    <w:name w:val="Subtitle Char"/>
    <w:basedOn w:val="DefaultParagraphFont"/>
    <w:link w:val="Subtitle"/>
    <w:uiPriority w:val="11"/>
    <w:rsid w:val="00195512"/>
    <w:rPr>
      <w:rFonts w:asciiTheme="majorHAnsi" w:hAnsiTheme="majorHAnsi" w:eastAsiaTheme="majorEastAsia" w:cstheme="majorBidi"/>
      <w:i/>
      <w:iCs/>
      <w:color w:val="0092CF" w:themeColor="accent1"/>
      <w:spacing w:val="15"/>
      <w:sz w:val="24"/>
      <w:szCs w:val="24"/>
    </w:rPr>
  </w:style>
  <w:style w:type="character" w:styleId="SubtleEmphasis">
    <w:name w:val="Subtle Emphasis"/>
    <w:basedOn w:val="DefaultParagraphFont"/>
    <w:uiPriority w:val="19"/>
    <w:semiHidden/>
    <w:rsid w:val="00195512"/>
    <w:rPr>
      <w:i/>
      <w:iCs/>
      <w:color w:val="808080" w:themeColor="text1" w:themeTint="7F"/>
    </w:rPr>
  </w:style>
  <w:style w:type="character" w:styleId="SubtleReference">
    <w:name w:val="Subtle Reference"/>
    <w:basedOn w:val="DefaultParagraphFont"/>
    <w:uiPriority w:val="31"/>
    <w:semiHidden/>
    <w:rsid w:val="00195512"/>
    <w:rPr>
      <w:smallCaps/>
      <w:color w:val="F68933" w:themeColor="accent2"/>
      <w:u w:val="single"/>
    </w:rPr>
  </w:style>
  <w:style w:type="paragraph" w:styleId="TableofAuthorities">
    <w:name w:val="table of authorities"/>
    <w:basedOn w:val="Normal"/>
    <w:next w:val="Normal"/>
    <w:uiPriority w:val="99"/>
    <w:semiHidden/>
    <w:unhideWhenUsed/>
    <w:rsid w:val="00195512"/>
    <w:pPr>
      <w:ind w:left="220" w:hanging="220"/>
    </w:pPr>
  </w:style>
  <w:style w:type="paragraph" w:styleId="TableofFigures">
    <w:name w:val="table of figures"/>
    <w:basedOn w:val="Normal"/>
    <w:next w:val="Normal"/>
    <w:uiPriority w:val="99"/>
    <w:semiHidden/>
    <w:unhideWhenUsed/>
    <w:rsid w:val="00195512"/>
  </w:style>
  <w:style w:type="paragraph" w:styleId="TOAHeading">
    <w:name w:val="toa heading"/>
    <w:basedOn w:val="Normal"/>
    <w:next w:val="Normal"/>
    <w:uiPriority w:val="99"/>
    <w:semiHidden/>
    <w:unhideWhenUsed/>
    <w:rsid w:val="00195512"/>
    <w:pPr>
      <w:spacing w:before="120"/>
    </w:pPr>
    <w:rPr>
      <w:rFonts w:asciiTheme="majorHAnsi" w:hAnsiTheme="majorHAnsi" w:eastAsiaTheme="majorEastAsia" w:cstheme="majorBidi"/>
      <w:b/>
      <w:bCs/>
      <w:sz w:val="24"/>
      <w:szCs w:val="24"/>
    </w:rPr>
  </w:style>
  <w:style w:type="paragraph" w:styleId="TOC4">
    <w:name w:val="toc 4"/>
    <w:basedOn w:val="Normal"/>
    <w:next w:val="Normal"/>
    <w:autoRedefine/>
    <w:uiPriority w:val="39"/>
    <w:semiHidden/>
    <w:unhideWhenUsed/>
    <w:rsid w:val="00195512"/>
    <w:pPr>
      <w:spacing w:after="100"/>
      <w:ind w:left="660"/>
    </w:pPr>
  </w:style>
  <w:style w:type="paragraph" w:styleId="TOC5">
    <w:name w:val="toc 5"/>
    <w:basedOn w:val="Normal"/>
    <w:next w:val="Normal"/>
    <w:autoRedefine/>
    <w:uiPriority w:val="39"/>
    <w:semiHidden/>
    <w:unhideWhenUsed/>
    <w:rsid w:val="00195512"/>
    <w:pPr>
      <w:spacing w:after="100"/>
      <w:ind w:left="880"/>
    </w:pPr>
  </w:style>
  <w:style w:type="paragraph" w:styleId="TOC6">
    <w:name w:val="toc 6"/>
    <w:basedOn w:val="Normal"/>
    <w:next w:val="Normal"/>
    <w:autoRedefine/>
    <w:uiPriority w:val="39"/>
    <w:semiHidden/>
    <w:unhideWhenUsed/>
    <w:rsid w:val="00195512"/>
    <w:pPr>
      <w:spacing w:after="100"/>
      <w:ind w:left="1100"/>
    </w:pPr>
  </w:style>
  <w:style w:type="paragraph" w:styleId="TOC7">
    <w:name w:val="toc 7"/>
    <w:basedOn w:val="Normal"/>
    <w:next w:val="Normal"/>
    <w:autoRedefine/>
    <w:uiPriority w:val="39"/>
    <w:semiHidden/>
    <w:unhideWhenUsed/>
    <w:rsid w:val="00195512"/>
    <w:pPr>
      <w:spacing w:after="100"/>
      <w:ind w:left="1320"/>
    </w:pPr>
  </w:style>
  <w:style w:type="paragraph" w:styleId="TOC8">
    <w:name w:val="toc 8"/>
    <w:basedOn w:val="Normal"/>
    <w:next w:val="Normal"/>
    <w:autoRedefine/>
    <w:uiPriority w:val="39"/>
    <w:semiHidden/>
    <w:unhideWhenUsed/>
    <w:rsid w:val="00195512"/>
    <w:pPr>
      <w:spacing w:after="100"/>
      <w:ind w:left="1540"/>
    </w:pPr>
  </w:style>
  <w:style w:type="paragraph" w:styleId="TOC9">
    <w:name w:val="toc 9"/>
    <w:basedOn w:val="Normal"/>
    <w:next w:val="Normal"/>
    <w:autoRedefine/>
    <w:uiPriority w:val="39"/>
    <w:semiHidden/>
    <w:unhideWhenUsed/>
    <w:rsid w:val="00195512"/>
    <w:pPr>
      <w:spacing w:after="100"/>
      <w:ind w:left="1760"/>
    </w:pPr>
  </w:style>
  <w:style w:type="paragraph" w:styleId="TOCHeading">
    <w:name w:val="TOC Heading"/>
    <w:basedOn w:val="Heading1"/>
    <w:next w:val="Normal"/>
    <w:uiPriority w:val="39"/>
    <w:semiHidden/>
    <w:unhideWhenUsed/>
    <w:rsid w:val="00195512"/>
    <w:pPr>
      <w:keepLines/>
      <w:numPr>
        <w:numId w:val="0"/>
      </w:numPr>
      <w:spacing w:before="480" w:after="0"/>
      <w:outlineLvl w:val="9"/>
    </w:pPr>
    <w:rPr>
      <w:color w:val="006C9B" w:themeColor="accent1" w:themeShade="BF"/>
      <w:sz w:val="28"/>
      <w:lang w:eastAsia="en-US"/>
    </w:rPr>
  </w:style>
  <w:style w:type="numbering" w:styleId="IETListNumbers" w:customStyle="1">
    <w:name w:val="IET List Numbers"/>
    <w:uiPriority w:val="99"/>
    <w:semiHidden/>
    <w:rsid w:val="00580DD8"/>
    <w:pPr>
      <w:numPr>
        <w:numId w:val="13"/>
      </w:numPr>
    </w:pPr>
  </w:style>
  <w:style w:type="paragraph" w:styleId="Appendix4" w:customStyle="1">
    <w:name w:val="Appendix 4"/>
    <w:basedOn w:val="Normal"/>
    <w:uiPriority w:val="20"/>
    <w:qFormat/>
    <w:rsid w:val="00767D38"/>
    <w:pPr>
      <w:numPr>
        <w:ilvl w:val="3"/>
        <w:numId w:val="12"/>
      </w:numPr>
    </w:pPr>
    <w:rPr>
      <w:lang w:eastAsia="en-GB"/>
    </w:rPr>
  </w:style>
  <w:style w:type="paragraph" w:styleId="Appendix5" w:customStyle="1">
    <w:name w:val="Appendix 5"/>
    <w:basedOn w:val="Appendix4"/>
    <w:uiPriority w:val="21"/>
    <w:qFormat/>
    <w:rsid w:val="00767D38"/>
    <w:pPr>
      <w:numPr>
        <w:ilvl w:val="4"/>
      </w:numPr>
    </w:pPr>
  </w:style>
  <w:style w:type="paragraph" w:styleId="Appendix6" w:customStyle="1">
    <w:name w:val="Appendix 6"/>
    <w:basedOn w:val="Appendix5"/>
    <w:uiPriority w:val="22"/>
    <w:qFormat/>
    <w:rsid w:val="00767D38"/>
    <w:pPr>
      <w:numPr>
        <w:ilvl w:val="5"/>
      </w:numPr>
    </w:pPr>
  </w:style>
  <w:style w:type="paragraph" w:styleId="Appendix7" w:customStyle="1">
    <w:name w:val="Appendix 7"/>
    <w:basedOn w:val="Appendix6"/>
    <w:uiPriority w:val="23"/>
    <w:qFormat/>
    <w:rsid w:val="00767D38"/>
    <w:pPr>
      <w:numPr>
        <w:ilvl w:val="6"/>
      </w:numPr>
    </w:pPr>
  </w:style>
  <w:style w:type="paragraph" w:styleId="Appendix8" w:customStyle="1">
    <w:name w:val="Appendix 8"/>
    <w:basedOn w:val="Appendix7"/>
    <w:uiPriority w:val="24"/>
    <w:qFormat/>
    <w:rsid w:val="00767D38"/>
    <w:pPr>
      <w:numPr>
        <w:ilvl w:val="7"/>
      </w:numPr>
    </w:pPr>
  </w:style>
  <w:style w:type="table" w:styleId="ColorfulGrid">
    <w:name w:val="Colorful Grid"/>
    <w:basedOn w:val="TableNormal"/>
    <w:uiPriority w:val="73"/>
    <w:semiHidden/>
    <w:rsid w:val="009736CE"/>
    <w:rPr>
      <w:color w:val="000000" w:themeColor="text1"/>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rsid w:val="009736CE"/>
    <w:rPr>
      <w:color w:val="000000" w:themeColor="text1"/>
    </w:rPr>
    <w:tblPr>
      <w:tblStyleRowBandSize w:val="1"/>
      <w:tblStyleColBandSize w:val="1"/>
      <w:tblBorders>
        <w:insideH w:val="single" w:color="FFFFFF" w:themeColor="background1" w:sz="4" w:space="0"/>
      </w:tblBorders>
    </w:tblPr>
    <w:tcPr>
      <w:shd w:val="clear" w:color="auto" w:fill="C2ECFF" w:themeFill="accent1" w:themeFillTint="33"/>
    </w:tcPr>
    <w:tblStylePr w:type="firstRow">
      <w:rPr>
        <w:b/>
        <w:bCs/>
      </w:rPr>
      <w:tblPr/>
      <w:tcPr>
        <w:shd w:val="clear" w:color="auto" w:fill="85DAFF" w:themeFill="accent1" w:themeFillTint="66"/>
      </w:tcPr>
    </w:tblStylePr>
    <w:tblStylePr w:type="lastRow">
      <w:rPr>
        <w:b/>
        <w:bCs/>
        <w:color w:val="000000" w:themeColor="text1"/>
      </w:rPr>
      <w:tblPr/>
      <w:tcPr>
        <w:shd w:val="clear" w:color="auto" w:fill="85DAFF" w:themeFill="accent1" w:themeFillTint="66"/>
      </w:tcPr>
    </w:tblStylePr>
    <w:tblStylePr w:type="firstCol">
      <w:rPr>
        <w:color w:val="FFFFFF" w:themeColor="background1"/>
      </w:rPr>
      <w:tblPr/>
      <w:tcPr>
        <w:shd w:val="clear" w:color="auto" w:fill="006C9B" w:themeFill="accent1" w:themeFillShade="BF"/>
      </w:tcPr>
    </w:tblStylePr>
    <w:tblStylePr w:type="lastCol">
      <w:rPr>
        <w:color w:val="FFFFFF" w:themeColor="background1"/>
      </w:rPr>
      <w:tblPr/>
      <w:tcPr>
        <w:shd w:val="clear" w:color="auto" w:fill="006C9B" w:themeFill="accent1" w:themeFillShade="BF"/>
      </w:tcPr>
    </w:tblStylePr>
    <w:tblStylePr w:type="band1Vert">
      <w:tblPr/>
      <w:tcPr>
        <w:shd w:val="clear" w:color="auto" w:fill="68D1FF" w:themeFill="accent1" w:themeFillTint="7F"/>
      </w:tcPr>
    </w:tblStylePr>
    <w:tblStylePr w:type="band1Horz">
      <w:tblPr/>
      <w:tcPr>
        <w:shd w:val="clear" w:color="auto" w:fill="68D1FF" w:themeFill="accent1" w:themeFillTint="7F"/>
      </w:tcPr>
    </w:tblStylePr>
  </w:style>
  <w:style w:type="table" w:styleId="ColorfulGrid-Accent2">
    <w:name w:val="Colorful Grid Accent 2"/>
    <w:basedOn w:val="TableNormal"/>
    <w:uiPriority w:val="73"/>
    <w:semiHidden/>
    <w:rsid w:val="009736CE"/>
    <w:rPr>
      <w:color w:val="000000" w:themeColor="text1"/>
    </w:rPr>
    <w:tblPr>
      <w:tblStyleRowBandSize w:val="1"/>
      <w:tblStyleColBandSize w:val="1"/>
      <w:tblBorders>
        <w:insideH w:val="single" w:color="FFFFFF" w:themeColor="background1" w:sz="4" w:space="0"/>
      </w:tblBorders>
    </w:tblPr>
    <w:tcPr>
      <w:shd w:val="clear" w:color="auto" w:fill="FDE7D6" w:themeFill="accent2" w:themeFillTint="33"/>
    </w:tcPr>
    <w:tblStylePr w:type="firstRow">
      <w:rPr>
        <w:b/>
        <w:bCs/>
      </w:rPr>
      <w:tblPr/>
      <w:tcPr>
        <w:shd w:val="clear" w:color="auto" w:fill="FBCFAD" w:themeFill="accent2" w:themeFillTint="66"/>
      </w:tcPr>
    </w:tblStylePr>
    <w:tblStylePr w:type="lastRow">
      <w:rPr>
        <w:b/>
        <w:bCs/>
        <w:color w:val="000000" w:themeColor="text1"/>
      </w:rPr>
      <w:tblPr/>
      <w:tcPr>
        <w:shd w:val="clear" w:color="auto" w:fill="FBCFAD" w:themeFill="accent2" w:themeFillTint="66"/>
      </w:tcPr>
    </w:tblStylePr>
    <w:tblStylePr w:type="firstCol">
      <w:rPr>
        <w:color w:val="FFFFFF" w:themeColor="background1"/>
      </w:rPr>
      <w:tblPr/>
      <w:tcPr>
        <w:shd w:val="clear" w:color="auto" w:fill="D46209" w:themeFill="accent2" w:themeFillShade="BF"/>
      </w:tcPr>
    </w:tblStylePr>
    <w:tblStylePr w:type="lastCol">
      <w:rPr>
        <w:color w:val="FFFFFF" w:themeColor="background1"/>
      </w:rPr>
      <w:tblPr/>
      <w:tcPr>
        <w:shd w:val="clear" w:color="auto" w:fill="D46209" w:themeFill="accent2" w:themeFillShade="BF"/>
      </w:tcPr>
    </w:tblStylePr>
    <w:tblStylePr w:type="band1Vert">
      <w:tblPr/>
      <w:tcPr>
        <w:shd w:val="clear" w:color="auto" w:fill="FAC399" w:themeFill="accent2" w:themeFillTint="7F"/>
      </w:tcPr>
    </w:tblStylePr>
    <w:tblStylePr w:type="band1Horz">
      <w:tblPr/>
      <w:tcPr>
        <w:shd w:val="clear" w:color="auto" w:fill="FAC399" w:themeFill="accent2" w:themeFillTint="7F"/>
      </w:tcPr>
    </w:tblStylePr>
  </w:style>
  <w:style w:type="table" w:styleId="ColorfulGrid-Accent3">
    <w:name w:val="Colorful Grid Accent 3"/>
    <w:basedOn w:val="TableNormal"/>
    <w:uiPriority w:val="73"/>
    <w:semiHidden/>
    <w:rsid w:val="009736CE"/>
    <w:rPr>
      <w:color w:val="000000" w:themeColor="text1"/>
    </w:rPr>
    <w:tblPr>
      <w:tblStyleRowBandSize w:val="1"/>
      <w:tblStyleColBandSize w:val="1"/>
      <w:tblBorders>
        <w:insideH w:val="single" w:color="FFFFFF" w:themeColor="background1" w:sz="4" w:space="0"/>
      </w:tblBorders>
    </w:tblPr>
    <w:tcPr>
      <w:shd w:val="clear" w:color="auto" w:fill="EADAEC" w:themeFill="accent3" w:themeFillTint="33"/>
    </w:tcPr>
    <w:tblStylePr w:type="firstRow">
      <w:rPr>
        <w:b/>
        <w:bCs/>
      </w:rPr>
      <w:tblPr/>
      <w:tcPr>
        <w:shd w:val="clear" w:color="auto" w:fill="D5B6DA" w:themeFill="accent3" w:themeFillTint="66"/>
      </w:tcPr>
    </w:tblStylePr>
    <w:tblStylePr w:type="lastRow">
      <w:rPr>
        <w:b/>
        <w:bCs/>
        <w:color w:val="000000" w:themeColor="text1"/>
      </w:rPr>
      <w:tblPr/>
      <w:tcPr>
        <w:shd w:val="clear" w:color="auto" w:fill="D5B6DA" w:themeFill="accent3" w:themeFillTint="66"/>
      </w:tcPr>
    </w:tblStylePr>
    <w:tblStylePr w:type="firstCol">
      <w:rPr>
        <w:color w:val="FFFFFF" w:themeColor="background1"/>
      </w:rPr>
      <w:tblPr/>
      <w:tcPr>
        <w:shd w:val="clear" w:color="auto" w:fill="6D3C76" w:themeFill="accent3" w:themeFillShade="BF"/>
      </w:tcPr>
    </w:tblStylePr>
    <w:tblStylePr w:type="lastCol">
      <w:rPr>
        <w:color w:val="FFFFFF" w:themeColor="background1"/>
      </w:rPr>
      <w:tblPr/>
      <w:tcPr>
        <w:shd w:val="clear" w:color="auto" w:fill="6D3C76" w:themeFill="accent3" w:themeFillShade="BF"/>
      </w:tcPr>
    </w:tblStylePr>
    <w:tblStylePr w:type="band1Vert">
      <w:tblPr/>
      <w:tcPr>
        <w:shd w:val="clear" w:color="auto" w:fill="CBA4D1" w:themeFill="accent3" w:themeFillTint="7F"/>
      </w:tcPr>
    </w:tblStylePr>
    <w:tblStylePr w:type="band1Horz">
      <w:tblPr/>
      <w:tcPr>
        <w:shd w:val="clear" w:color="auto" w:fill="CBA4D1" w:themeFill="accent3" w:themeFillTint="7F"/>
      </w:tcPr>
    </w:tblStylePr>
  </w:style>
  <w:style w:type="table" w:styleId="ColorfulGrid-Accent4">
    <w:name w:val="Colorful Grid Accent 4"/>
    <w:basedOn w:val="TableNormal"/>
    <w:uiPriority w:val="73"/>
    <w:semiHidden/>
    <w:rsid w:val="009736CE"/>
    <w:rPr>
      <w:color w:val="000000" w:themeColor="text1"/>
    </w:rPr>
    <w:tblPr>
      <w:tblStyleRowBandSize w:val="1"/>
      <w:tblStyleColBandSize w:val="1"/>
      <w:tblBorders>
        <w:insideH w:val="single" w:color="FFFFFF" w:themeColor="background1" w:sz="4" w:space="0"/>
      </w:tblBorders>
    </w:tblPr>
    <w:tcPr>
      <w:shd w:val="clear" w:color="auto" w:fill="FBD0DB" w:themeFill="accent4" w:themeFillTint="33"/>
    </w:tcPr>
    <w:tblStylePr w:type="firstRow">
      <w:rPr>
        <w:b/>
        <w:bCs/>
      </w:rPr>
      <w:tblPr/>
      <w:tcPr>
        <w:shd w:val="clear" w:color="auto" w:fill="F7A1B8" w:themeFill="accent4" w:themeFillTint="66"/>
      </w:tcPr>
    </w:tblStylePr>
    <w:tblStylePr w:type="lastRow">
      <w:rPr>
        <w:b/>
        <w:bCs/>
        <w:color w:val="000000" w:themeColor="text1"/>
      </w:rPr>
      <w:tblPr/>
      <w:tcPr>
        <w:shd w:val="clear" w:color="auto" w:fill="F7A1B8" w:themeFill="accent4" w:themeFillTint="66"/>
      </w:tcPr>
    </w:tblStylePr>
    <w:tblStylePr w:type="firstCol">
      <w:rPr>
        <w:color w:val="FFFFFF" w:themeColor="background1"/>
      </w:rPr>
      <w:tblPr/>
      <w:tcPr>
        <w:shd w:val="clear" w:color="auto" w:fill="B20E39" w:themeFill="accent4" w:themeFillShade="BF"/>
      </w:tcPr>
    </w:tblStylePr>
    <w:tblStylePr w:type="lastCol">
      <w:rPr>
        <w:color w:val="FFFFFF" w:themeColor="background1"/>
      </w:rPr>
      <w:tblPr/>
      <w:tcPr>
        <w:shd w:val="clear" w:color="auto" w:fill="B20E39" w:themeFill="accent4" w:themeFillShade="BF"/>
      </w:tcPr>
    </w:tblStylePr>
    <w:tblStylePr w:type="band1Vert">
      <w:tblPr/>
      <w:tcPr>
        <w:shd w:val="clear" w:color="auto" w:fill="F58BA7" w:themeFill="accent4" w:themeFillTint="7F"/>
      </w:tcPr>
    </w:tblStylePr>
    <w:tblStylePr w:type="band1Horz">
      <w:tblPr/>
      <w:tcPr>
        <w:shd w:val="clear" w:color="auto" w:fill="F58BA7" w:themeFill="accent4" w:themeFillTint="7F"/>
      </w:tcPr>
    </w:tblStylePr>
  </w:style>
  <w:style w:type="table" w:styleId="ColorfulGrid-Accent5">
    <w:name w:val="Colorful Grid Accent 5"/>
    <w:basedOn w:val="TableNormal"/>
    <w:uiPriority w:val="73"/>
    <w:semiHidden/>
    <w:rsid w:val="009736CE"/>
    <w:rPr>
      <w:color w:val="000000" w:themeColor="text1"/>
    </w:rPr>
    <w:tblPr>
      <w:tblStyleRowBandSize w:val="1"/>
      <w:tblStyleColBandSize w:val="1"/>
      <w:tblBorders>
        <w:insideH w:val="single" w:color="FFFFFF" w:themeColor="background1" w:sz="4" w:space="0"/>
      </w:tblBorders>
    </w:tblPr>
    <w:tcPr>
      <w:shd w:val="clear" w:color="auto" w:fill="AAD1FF" w:themeFill="accent5" w:themeFillTint="33"/>
    </w:tcPr>
    <w:tblStylePr w:type="firstRow">
      <w:rPr>
        <w:b/>
        <w:bCs/>
      </w:rPr>
      <w:tblPr/>
      <w:tcPr>
        <w:shd w:val="clear" w:color="auto" w:fill="55A3FF" w:themeFill="accent5" w:themeFillTint="66"/>
      </w:tcPr>
    </w:tblStylePr>
    <w:tblStylePr w:type="lastRow">
      <w:rPr>
        <w:b/>
        <w:bCs/>
        <w:color w:val="000000" w:themeColor="text1"/>
      </w:rPr>
      <w:tblPr/>
      <w:tcPr>
        <w:shd w:val="clear" w:color="auto" w:fill="55A3FF" w:themeFill="accent5" w:themeFillTint="66"/>
      </w:tcPr>
    </w:tblStylePr>
    <w:tblStylePr w:type="firstCol">
      <w:rPr>
        <w:color w:val="FFFFFF" w:themeColor="background1"/>
      </w:rPr>
      <w:tblPr/>
      <w:tcPr>
        <w:shd w:val="clear" w:color="auto" w:fill="001D41" w:themeFill="accent5" w:themeFillShade="BF"/>
      </w:tcPr>
    </w:tblStylePr>
    <w:tblStylePr w:type="lastCol">
      <w:rPr>
        <w:color w:val="FFFFFF" w:themeColor="background1"/>
      </w:rPr>
      <w:tblPr/>
      <w:tcPr>
        <w:shd w:val="clear" w:color="auto" w:fill="001D41" w:themeFill="accent5" w:themeFillShade="BF"/>
      </w:tcPr>
    </w:tblStylePr>
    <w:tblStylePr w:type="band1Vert">
      <w:tblPr/>
      <w:tcPr>
        <w:shd w:val="clear" w:color="auto" w:fill="2C8CFF" w:themeFill="accent5" w:themeFillTint="7F"/>
      </w:tcPr>
    </w:tblStylePr>
    <w:tblStylePr w:type="band1Horz">
      <w:tblPr/>
      <w:tcPr>
        <w:shd w:val="clear" w:color="auto" w:fill="2C8CFF" w:themeFill="accent5" w:themeFillTint="7F"/>
      </w:tcPr>
    </w:tblStylePr>
  </w:style>
  <w:style w:type="table" w:styleId="ColorfulGrid-Accent6">
    <w:name w:val="Colorful Grid Accent 6"/>
    <w:basedOn w:val="TableNormal"/>
    <w:uiPriority w:val="73"/>
    <w:semiHidden/>
    <w:rsid w:val="009736CE"/>
    <w:rPr>
      <w:color w:val="000000" w:themeColor="text1"/>
    </w:rPr>
    <w:tblPr>
      <w:tblStyleRowBandSize w:val="1"/>
      <w:tblStyleColBandSize w:val="1"/>
      <w:tblBorders>
        <w:insideH w:val="single" w:color="FFFFFF" w:themeColor="background1" w:sz="4" w:space="0"/>
      </w:tblBorders>
    </w:tblPr>
    <w:tcPr>
      <w:shd w:val="clear" w:color="auto" w:fill="B3FFF6" w:themeFill="accent6" w:themeFillTint="33"/>
    </w:tcPr>
    <w:tblStylePr w:type="firstRow">
      <w:rPr>
        <w:b/>
        <w:bCs/>
      </w:rPr>
      <w:tblPr/>
      <w:tcPr>
        <w:shd w:val="clear" w:color="auto" w:fill="68FFED" w:themeFill="accent6" w:themeFillTint="66"/>
      </w:tcPr>
    </w:tblStylePr>
    <w:tblStylePr w:type="lastRow">
      <w:rPr>
        <w:b/>
        <w:bCs/>
        <w:color w:val="000000" w:themeColor="text1"/>
      </w:rPr>
      <w:tblPr/>
      <w:tcPr>
        <w:shd w:val="clear" w:color="auto" w:fill="68FFED" w:themeFill="accent6" w:themeFillTint="66"/>
      </w:tcPr>
    </w:tblStylePr>
    <w:tblStylePr w:type="firstCol">
      <w:rPr>
        <w:color w:val="FFFFFF" w:themeColor="background1"/>
      </w:rPr>
      <w:tblPr/>
      <w:tcPr>
        <w:shd w:val="clear" w:color="auto" w:fill="006358" w:themeFill="accent6" w:themeFillShade="BF"/>
      </w:tcPr>
    </w:tblStylePr>
    <w:tblStylePr w:type="lastCol">
      <w:rPr>
        <w:color w:val="FFFFFF" w:themeColor="background1"/>
      </w:rPr>
      <w:tblPr/>
      <w:tcPr>
        <w:shd w:val="clear" w:color="auto" w:fill="006358" w:themeFill="accent6" w:themeFillShade="BF"/>
      </w:tcPr>
    </w:tblStylePr>
    <w:tblStylePr w:type="band1Vert">
      <w:tblPr/>
      <w:tcPr>
        <w:shd w:val="clear" w:color="auto" w:fill="43FFE9" w:themeFill="accent6" w:themeFillTint="7F"/>
      </w:tcPr>
    </w:tblStylePr>
    <w:tblStylePr w:type="band1Horz">
      <w:tblPr/>
      <w:tcPr>
        <w:shd w:val="clear" w:color="auto" w:fill="43FFE9" w:themeFill="accent6" w:themeFillTint="7F"/>
      </w:tcPr>
    </w:tblStylePr>
  </w:style>
  <w:style w:type="character" w:styleId="Style1" w:customStyle="1">
    <w:name w:val="Style1"/>
    <w:basedOn w:val="DefaultParagraphFont"/>
    <w:uiPriority w:val="1"/>
    <w:semiHidden/>
    <w:rsid w:val="009D0017"/>
    <w:rPr>
      <w:b/>
    </w:rPr>
  </w:style>
  <w:style w:type="paragraph" w:styleId="ListNumber6" w:customStyle="1">
    <w:name w:val="List Number 6"/>
    <w:basedOn w:val="Normal"/>
    <w:uiPriority w:val="15"/>
    <w:qFormat/>
    <w:rsid w:val="00580DD8"/>
    <w:pPr>
      <w:numPr>
        <w:ilvl w:val="5"/>
        <w:numId w:val="14"/>
      </w:numPr>
    </w:pPr>
  </w:style>
  <w:style w:type="paragraph" w:styleId="ListNumber7" w:customStyle="1">
    <w:name w:val="List Number 7"/>
    <w:basedOn w:val="Normal"/>
    <w:uiPriority w:val="16"/>
    <w:qFormat/>
    <w:rsid w:val="00580DD8"/>
    <w:pPr>
      <w:numPr>
        <w:ilvl w:val="6"/>
        <w:numId w:val="14"/>
      </w:numPr>
    </w:pPr>
  </w:style>
  <w:style w:type="table" w:styleId="ColorfulList">
    <w:name w:val="Colorful List"/>
    <w:basedOn w:val="TableNormal"/>
    <w:uiPriority w:val="72"/>
    <w:semiHidden/>
    <w:rsid w:val="009736C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E3690A" w:themeFill="accent2" w:themeFillShade="CC"/>
      </w:tcPr>
    </w:tblStylePr>
    <w:tblStylePr w:type="lastRow">
      <w:rPr>
        <w:b/>
        <w:bCs/>
        <w:color w:val="E3690A"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rsid w:val="009736CE"/>
    <w:rPr>
      <w:color w:val="000000" w:themeColor="text1"/>
    </w:rPr>
    <w:tblPr>
      <w:tblStyleRowBandSize w:val="1"/>
      <w:tblStyleColBandSize w:val="1"/>
    </w:tblPr>
    <w:tcPr>
      <w:shd w:val="clear" w:color="auto" w:fill="E1F6FF" w:themeFill="accent1" w:themeFillTint="19"/>
    </w:tcPr>
    <w:tblStylePr w:type="firstRow">
      <w:rPr>
        <w:b/>
        <w:bCs/>
        <w:color w:val="FFFFFF" w:themeColor="background1"/>
      </w:rPr>
      <w:tblPr/>
      <w:tcPr>
        <w:tcBorders>
          <w:bottom w:val="single" w:color="FFFFFF" w:themeColor="background1" w:sz="12" w:space="0"/>
        </w:tcBorders>
        <w:shd w:val="clear" w:color="auto" w:fill="E3690A" w:themeFill="accent2" w:themeFillShade="CC"/>
      </w:tcPr>
    </w:tblStylePr>
    <w:tblStylePr w:type="lastRow">
      <w:rPr>
        <w:b/>
        <w:bCs/>
        <w:color w:val="E3690A"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4E8FF" w:themeFill="accent1" w:themeFillTint="3F"/>
      </w:tcPr>
    </w:tblStylePr>
    <w:tblStylePr w:type="band1Horz">
      <w:tblPr/>
      <w:tcPr>
        <w:shd w:val="clear" w:color="auto" w:fill="C2ECFF" w:themeFill="accent1" w:themeFillTint="33"/>
      </w:tcPr>
    </w:tblStylePr>
  </w:style>
  <w:style w:type="table" w:styleId="ColorfulList-Accent2">
    <w:name w:val="Colorful List Accent 2"/>
    <w:basedOn w:val="TableNormal"/>
    <w:uiPriority w:val="72"/>
    <w:semiHidden/>
    <w:rsid w:val="009736CE"/>
    <w:rPr>
      <w:color w:val="000000" w:themeColor="text1"/>
    </w:rPr>
    <w:tblPr>
      <w:tblStyleRowBandSize w:val="1"/>
      <w:tblStyleColBandSize w:val="1"/>
    </w:tblPr>
    <w:tcPr>
      <w:shd w:val="clear" w:color="auto" w:fill="FEF3EA" w:themeFill="accent2" w:themeFillTint="19"/>
    </w:tcPr>
    <w:tblStylePr w:type="firstRow">
      <w:rPr>
        <w:b/>
        <w:bCs/>
        <w:color w:val="FFFFFF" w:themeColor="background1"/>
      </w:rPr>
      <w:tblPr/>
      <w:tcPr>
        <w:tcBorders>
          <w:bottom w:val="single" w:color="FFFFFF" w:themeColor="background1" w:sz="12" w:space="0"/>
        </w:tcBorders>
        <w:shd w:val="clear" w:color="auto" w:fill="E3690A" w:themeFill="accent2" w:themeFillShade="CC"/>
      </w:tcPr>
    </w:tblStylePr>
    <w:tblStylePr w:type="lastRow">
      <w:rPr>
        <w:b/>
        <w:bCs/>
        <w:color w:val="E3690A"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CE1CC" w:themeFill="accent2" w:themeFillTint="3F"/>
      </w:tcPr>
    </w:tblStylePr>
    <w:tblStylePr w:type="band1Horz">
      <w:tblPr/>
      <w:tcPr>
        <w:shd w:val="clear" w:color="auto" w:fill="FDE7D6" w:themeFill="accent2" w:themeFillTint="33"/>
      </w:tcPr>
    </w:tblStylePr>
  </w:style>
  <w:style w:type="table" w:styleId="ColorfulList-Accent3">
    <w:name w:val="Colorful List Accent 3"/>
    <w:basedOn w:val="TableNormal"/>
    <w:uiPriority w:val="72"/>
    <w:semiHidden/>
    <w:rsid w:val="009736CE"/>
    <w:rPr>
      <w:color w:val="000000" w:themeColor="text1"/>
    </w:rPr>
    <w:tblPr>
      <w:tblStyleRowBandSize w:val="1"/>
      <w:tblStyleColBandSize w:val="1"/>
    </w:tblPr>
    <w:tcPr>
      <w:shd w:val="clear" w:color="auto" w:fill="F4EDF6" w:themeFill="accent3" w:themeFillTint="19"/>
    </w:tcPr>
    <w:tblStylePr w:type="firstRow">
      <w:rPr>
        <w:b/>
        <w:bCs/>
        <w:color w:val="FFFFFF" w:themeColor="background1"/>
      </w:rPr>
      <w:tblPr/>
      <w:tcPr>
        <w:tcBorders>
          <w:bottom w:val="single" w:color="FFFFFF" w:themeColor="background1" w:sz="12" w:space="0"/>
        </w:tcBorders>
        <w:shd w:val="clear" w:color="auto" w:fill="BF0F3D" w:themeFill="accent4" w:themeFillShade="CC"/>
      </w:tcPr>
    </w:tblStylePr>
    <w:tblStylePr w:type="lastRow">
      <w:rPr>
        <w:b/>
        <w:bCs/>
        <w:color w:val="BF0F3D"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5D2E8" w:themeFill="accent3" w:themeFillTint="3F"/>
      </w:tcPr>
    </w:tblStylePr>
    <w:tblStylePr w:type="band1Horz">
      <w:tblPr/>
      <w:tcPr>
        <w:shd w:val="clear" w:color="auto" w:fill="EADAEC" w:themeFill="accent3" w:themeFillTint="33"/>
      </w:tcPr>
    </w:tblStylePr>
  </w:style>
  <w:style w:type="table" w:styleId="ColorfulList-Accent4">
    <w:name w:val="Colorful List Accent 4"/>
    <w:basedOn w:val="TableNormal"/>
    <w:uiPriority w:val="72"/>
    <w:semiHidden/>
    <w:rsid w:val="009736CE"/>
    <w:rPr>
      <w:color w:val="000000" w:themeColor="text1"/>
    </w:rPr>
    <w:tblPr>
      <w:tblStyleRowBandSize w:val="1"/>
      <w:tblStyleColBandSize w:val="1"/>
    </w:tblPr>
    <w:tcPr>
      <w:shd w:val="clear" w:color="auto" w:fill="FDE8ED" w:themeFill="accent4" w:themeFillTint="19"/>
    </w:tcPr>
    <w:tblStylePr w:type="firstRow">
      <w:rPr>
        <w:b/>
        <w:bCs/>
        <w:color w:val="FFFFFF" w:themeColor="background1"/>
      </w:rPr>
      <w:tblPr/>
      <w:tcPr>
        <w:tcBorders>
          <w:bottom w:val="single" w:color="FFFFFF" w:themeColor="background1" w:sz="12" w:space="0"/>
        </w:tcBorders>
        <w:shd w:val="clear" w:color="auto" w:fill="75407E" w:themeFill="accent3" w:themeFillShade="CC"/>
      </w:tcPr>
    </w:tblStylePr>
    <w:tblStylePr w:type="lastRow">
      <w:rPr>
        <w:b/>
        <w:bCs/>
        <w:color w:val="75407E"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C5D3" w:themeFill="accent4" w:themeFillTint="3F"/>
      </w:tcPr>
    </w:tblStylePr>
    <w:tblStylePr w:type="band1Horz">
      <w:tblPr/>
      <w:tcPr>
        <w:shd w:val="clear" w:color="auto" w:fill="FBD0DB" w:themeFill="accent4" w:themeFillTint="33"/>
      </w:tcPr>
    </w:tblStylePr>
  </w:style>
  <w:style w:type="table" w:styleId="ColorfulList-Accent5">
    <w:name w:val="Colorful List Accent 5"/>
    <w:basedOn w:val="TableNormal"/>
    <w:uiPriority w:val="72"/>
    <w:semiHidden/>
    <w:rsid w:val="009736CE"/>
    <w:rPr>
      <w:color w:val="000000" w:themeColor="text1"/>
    </w:rPr>
    <w:tblPr>
      <w:tblStyleRowBandSize w:val="1"/>
      <w:tblStyleColBandSize w:val="1"/>
    </w:tblPr>
    <w:tcPr>
      <w:shd w:val="clear" w:color="auto" w:fill="D5E8FF" w:themeFill="accent5" w:themeFillTint="19"/>
    </w:tcPr>
    <w:tblStylePr w:type="firstRow">
      <w:rPr>
        <w:b/>
        <w:bCs/>
        <w:color w:val="FFFFFF" w:themeColor="background1"/>
      </w:rPr>
      <w:tblPr/>
      <w:tcPr>
        <w:tcBorders>
          <w:bottom w:val="single" w:color="FFFFFF" w:themeColor="background1" w:sz="12" w:space="0"/>
        </w:tcBorders>
        <w:shd w:val="clear" w:color="auto" w:fill="006A5E" w:themeFill="accent6" w:themeFillShade="CC"/>
      </w:tcPr>
    </w:tblStylePr>
    <w:tblStylePr w:type="lastRow">
      <w:rPr>
        <w:b/>
        <w:bCs/>
        <w:color w:val="006A5E"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96C6FF" w:themeFill="accent5" w:themeFillTint="3F"/>
      </w:tcPr>
    </w:tblStylePr>
    <w:tblStylePr w:type="band1Horz">
      <w:tblPr/>
      <w:tcPr>
        <w:shd w:val="clear" w:color="auto" w:fill="AAD1FF" w:themeFill="accent5" w:themeFillTint="33"/>
      </w:tcPr>
    </w:tblStylePr>
  </w:style>
  <w:style w:type="table" w:styleId="ColorfulList-Accent6">
    <w:name w:val="Colorful List Accent 6"/>
    <w:basedOn w:val="TableNormal"/>
    <w:uiPriority w:val="72"/>
    <w:semiHidden/>
    <w:rsid w:val="009736CE"/>
    <w:rPr>
      <w:color w:val="000000" w:themeColor="text1"/>
    </w:rPr>
    <w:tblPr>
      <w:tblStyleRowBandSize w:val="1"/>
      <w:tblStyleColBandSize w:val="1"/>
    </w:tblPr>
    <w:tcPr>
      <w:shd w:val="clear" w:color="auto" w:fill="DAFFFA" w:themeFill="accent6" w:themeFillTint="19"/>
    </w:tcPr>
    <w:tblStylePr w:type="firstRow">
      <w:rPr>
        <w:b/>
        <w:bCs/>
        <w:color w:val="FFFFFF" w:themeColor="background1"/>
      </w:rPr>
      <w:tblPr/>
      <w:tcPr>
        <w:tcBorders>
          <w:bottom w:val="single" w:color="FFFFFF" w:themeColor="background1" w:sz="12" w:space="0"/>
        </w:tcBorders>
        <w:shd w:val="clear" w:color="auto" w:fill="001F45" w:themeFill="accent5" w:themeFillShade="CC"/>
      </w:tcPr>
    </w:tblStylePr>
    <w:tblStylePr w:type="lastRow">
      <w:rPr>
        <w:b/>
        <w:bCs/>
        <w:color w:val="001F4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1FFF4" w:themeFill="accent6" w:themeFillTint="3F"/>
      </w:tcPr>
    </w:tblStylePr>
    <w:tblStylePr w:type="band1Horz">
      <w:tblPr/>
      <w:tcPr>
        <w:shd w:val="clear" w:color="auto" w:fill="B3FFF6" w:themeFill="accent6" w:themeFillTint="33"/>
      </w:tcPr>
    </w:tblStylePr>
  </w:style>
  <w:style w:type="table" w:styleId="ColorfulShading">
    <w:name w:val="Colorful Shading"/>
    <w:basedOn w:val="TableNormal"/>
    <w:uiPriority w:val="71"/>
    <w:semiHidden/>
    <w:rsid w:val="009736CE"/>
    <w:rPr>
      <w:color w:val="000000" w:themeColor="text1"/>
    </w:rPr>
    <w:tblPr>
      <w:tblStyleRowBandSize w:val="1"/>
      <w:tblStyleColBandSize w:val="1"/>
      <w:tblBorders>
        <w:top w:val="single" w:color="F68933"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F68933"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rsid w:val="009736CE"/>
    <w:rPr>
      <w:color w:val="000000" w:themeColor="text1"/>
    </w:rPr>
    <w:tblPr>
      <w:tblStyleRowBandSize w:val="1"/>
      <w:tblStyleColBandSize w:val="1"/>
      <w:tblBorders>
        <w:top w:val="single" w:color="F68933" w:themeColor="accent2" w:sz="24" w:space="0"/>
        <w:left w:val="single" w:color="0092CF" w:themeColor="accent1" w:sz="4" w:space="0"/>
        <w:bottom w:val="single" w:color="0092CF" w:themeColor="accent1" w:sz="4" w:space="0"/>
        <w:right w:val="single" w:color="0092CF" w:themeColor="accent1" w:sz="4" w:space="0"/>
        <w:insideH w:val="single" w:color="FFFFFF" w:themeColor="background1" w:sz="4" w:space="0"/>
        <w:insideV w:val="single" w:color="FFFFFF" w:themeColor="background1" w:sz="4" w:space="0"/>
      </w:tblBorders>
    </w:tblPr>
    <w:tcPr>
      <w:shd w:val="clear" w:color="auto" w:fill="E1F6FF" w:themeFill="accent1" w:themeFillTint="19"/>
    </w:tcPr>
    <w:tblStylePr w:type="firstRow">
      <w:rPr>
        <w:b/>
        <w:bCs/>
      </w:rPr>
      <w:tblPr/>
      <w:tcPr>
        <w:tcBorders>
          <w:top w:val="nil"/>
          <w:left w:val="nil"/>
          <w:bottom w:val="single" w:color="F68933"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577C" w:themeFill="accent1" w:themeFillShade="99"/>
      </w:tcPr>
    </w:tblStylePr>
    <w:tblStylePr w:type="firstCol">
      <w:rPr>
        <w:color w:val="FFFFFF" w:themeColor="background1"/>
      </w:rPr>
      <w:tblPr/>
      <w:tcPr>
        <w:tcBorders>
          <w:top w:val="nil"/>
          <w:left w:val="nil"/>
          <w:bottom w:val="nil"/>
          <w:right w:val="nil"/>
          <w:insideH w:val="single" w:color="00577C" w:themeColor="accent1" w:themeShade="99" w:sz="4" w:space="0"/>
          <w:insideV w:val="nil"/>
        </w:tcBorders>
        <w:shd w:val="clear" w:color="auto" w:fill="00577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577C" w:themeFill="accent1" w:themeFillShade="99"/>
      </w:tcPr>
    </w:tblStylePr>
    <w:tblStylePr w:type="band1Vert">
      <w:tblPr/>
      <w:tcPr>
        <w:shd w:val="clear" w:color="auto" w:fill="85DAFF" w:themeFill="accent1" w:themeFillTint="66"/>
      </w:tcPr>
    </w:tblStylePr>
    <w:tblStylePr w:type="band1Horz">
      <w:tblPr/>
      <w:tcPr>
        <w:shd w:val="clear" w:color="auto" w:fill="68D1FF"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rsid w:val="009736CE"/>
    <w:rPr>
      <w:color w:val="000000" w:themeColor="text1"/>
    </w:rPr>
    <w:tblPr>
      <w:tblStyleRowBandSize w:val="1"/>
      <w:tblStyleColBandSize w:val="1"/>
      <w:tblBorders>
        <w:top w:val="single" w:color="F68933" w:themeColor="accent2" w:sz="24" w:space="0"/>
        <w:left w:val="single" w:color="F68933" w:themeColor="accent2" w:sz="4" w:space="0"/>
        <w:bottom w:val="single" w:color="F68933" w:themeColor="accent2" w:sz="4" w:space="0"/>
        <w:right w:val="single" w:color="F68933" w:themeColor="accent2" w:sz="4" w:space="0"/>
        <w:insideH w:val="single" w:color="FFFFFF" w:themeColor="background1" w:sz="4" w:space="0"/>
        <w:insideV w:val="single" w:color="FFFFFF" w:themeColor="background1" w:sz="4" w:space="0"/>
      </w:tblBorders>
    </w:tblPr>
    <w:tcPr>
      <w:shd w:val="clear" w:color="auto" w:fill="FEF3EA" w:themeFill="accent2" w:themeFillTint="19"/>
    </w:tcPr>
    <w:tblStylePr w:type="firstRow">
      <w:rPr>
        <w:b/>
        <w:bCs/>
      </w:rPr>
      <w:tblPr/>
      <w:tcPr>
        <w:tcBorders>
          <w:top w:val="nil"/>
          <w:left w:val="nil"/>
          <w:bottom w:val="single" w:color="F68933"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AA4F07" w:themeFill="accent2" w:themeFillShade="99"/>
      </w:tcPr>
    </w:tblStylePr>
    <w:tblStylePr w:type="firstCol">
      <w:rPr>
        <w:color w:val="FFFFFF" w:themeColor="background1"/>
      </w:rPr>
      <w:tblPr/>
      <w:tcPr>
        <w:tcBorders>
          <w:top w:val="nil"/>
          <w:left w:val="nil"/>
          <w:bottom w:val="nil"/>
          <w:right w:val="nil"/>
          <w:insideH w:val="single" w:color="AA4F07" w:themeColor="accent2" w:themeShade="99" w:sz="4" w:space="0"/>
          <w:insideV w:val="nil"/>
        </w:tcBorders>
        <w:shd w:val="clear" w:color="auto" w:fill="AA4F07"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AA4F07" w:themeFill="accent2" w:themeFillShade="99"/>
      </w:tcPr>
    </w:tblStylePr>
    <w:tblStylePr w:type="band1Vert">
      <w:tblPr/>
      <w:tcPr>
        <w:shd w:val="clear" w:color="auto" w:fill="FBCFAD" w:themeFill="accent2" w:themeFillTint="66"/>
      </w:tcPr>
    </w:tblStylePr>
    <w:tblStylePr w:type="band1Horz">
      <w:tblPr/>
      <w:tcPr>
        <w:shd w:val="clear" w:color="auto" w:fill="FAC399"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rsid w:val="009736CE"/>
    <w:rPr>
      <w:color w:val="000000" w:themeColor="text1"/>
    </w:rPr>
    <w:tblPr>
      <w:tblStyleRowBandSize w:val="1"/>
      <w:tblStyleColBandSize w:val="1"/>
      <w:tblBorders>
        <w:top w:val="single" w:color="EC174F" w:themeColor="accent4" w:sz="24" w:space="0"/>
        <w:left w:val="single" w:color="93509E" w:themeColor="accent3" w:sz="4" w:space="0"/>
        <w:bottom w:val="single" w:color="93509E" w:themeColor="accent3" w:sz="4" w:space="0"/>
        <w:right w:val="single" w:color="93509E" w:themeColor="accent3" w:sz="4" w:space="0"/>
        <w:insideH w:val="single" w:color="FFFFFF" w:themeColor="background1" w:sz="4" w:space="0"/>
        <w:insideV w:val="single" w:color="FFFFFF" w:themeColor="background1" w:sz="4" w:space="0"/>
      </w:tblBorders>
    </w:tblPr>
    <w:tcPr>
      <w:shd w:val="clear" w:color="auto" w:fill="F4EDF6" w:themeFill="accent3" w:themeFillTint="19"/>
    </w:tcPr>
    <w:tblStylePr w:type="firstRow">
      <w:rPr>
        <w:b/>
        <w:bCs/>
      </w:rPr>
      <w:tblPr/>
      <w:tcPr>
        <w:tcBorders>
          <w:top w:val="nil"/>
          <w:left w:val="nil"/>
          <w:bottom w:val="single" w:color="EC174F"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8305E" w:themeFill="accent3" w:themeFillShade="99"/>
      </w:tcPr>
    </w:tblStylePr>
    <w:tblStylePr w:type="firstCol">
      <w:rPr>
        <w:color w:val="FFFFFF" w:themeColor="background1"/>
      </w:rPr>
      <w:tblPr/>
      <w:tcPr>
        <w:tcBorders>
          <w:top w:val="nil"/>
          <w:left w:val="nil"/>
          <w:bottom w:val="nil"/>
          <w:right w:val="nil"/>
          <w:insideH w:val="single" w:color="58305E" w:themeColor="accent3" w:themeShade="99" w:sz="4" w:space="0"/>
          <w:insideV w:val="nil"/>
        </w:tcBorders>
        <w:shd w:val="clear" w:color="auto" w:fill="58305E"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8305E" w:themeFill="accent3" w:themeFillShade="99"/>
      </w:tcPr>
    </w:tblStylePr>
    <w:tblStylePr w:type="band1Vert">
      <w:tblPr/>
      <w:tcPr>
        <w:shd w:val="clear" w:color="auto" w:fill="D5B6DA" w:themeFill="accent3" w:themeFillTint="66"/>
      </w:tcPr>
    </w:tblStylePr>
    <w:tblStylePr w:type="band1Horz">
      <w:tblPr/>
      <w:tcPr>
        <w:shd w:val="clear" w:color="auto" w:fill="CBA4D1" w:themeFill="accent3" w:themeFillTint="7F"/>
      </w:tcPr>
    </w:tblStylePr>
  </w:style>
  <w:style w:type="table" w:styleId="ColorfulShading-Accent4">
    <w:name w:val="Colorful Shading Accent 4"/>
    <w:basedOn w:val="TableNormal"/>
    <w:uiPriority w:val="71"/>
    <w:semiHidden/>
    <w:rsid w:val="009736CE"/>
    <w:rPr>
      <w:color w:val="000000" w:themeColor="text1"/>
    </w:rPr>
    <w:tblPr>
      <w:tblStyleRowBandSize w:val="1"/>
      <w:tblStyleColBandSize w:val="1"/>
      <w:tblBorders>
        <w:top w:val="single" w:color="93509E" w:themeColor="accent3" w:sz="24" w:space="0"/>
        <w:left w:val="single" w:color="EC174F" w:themeColor="accent4" w:sz="4" w:space="0"/>
        <w:bottom w:val="single" w:color="EC174F" w:themeColor="accent4" w:sz="4" w:space="0"/>
        <w:right w:val="single" w:color="EC174F" w:themeColor="accent4" w:sz="4" w:space="0"/>
        <w:insideH w:val="single" w:color="FFFFFF" w:themeColor="background1" w:sz="4" w:space="0"/>
        <w:insideV w:val="single" w:color="FFFFFF" w:themeColor="background1" w:sz="4" w:space="0"/>
      </w:tblBorders>
    </w:tblPr>
    <w:tcPr>
      <w:shd w:val="clear" w:color="auto" w:fill="FDE8ED" w:themeFill="accent4" w:themeFillTint="19"/>
    </w:tcPr>
    <w:tblStylePr w:type="firstRow">
      <w:rPr>
        <w:b/>
        <w:bCs/>
      </w:rPr>
      <w:tblPr/>
      <w:tcPr>
        <w:tcBorders>
          <w:top w:val="nil"/>
          <w:left w:val="nil"/>
          <w:bottom w:val="single" w:color="93509E"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8F0B2E" w:themeFill="accent4" w:themeFillShade="99"/>
      </w:tcPr>
    </w:tblStylePr>
    <w:tblStylePr w:type="firstCol">
      <w:rPr>
        <w:color w:val="FFFFFF" w:themeColor="background1"/>
      </w:rPr>
      <w:tblPr/>
      <w:tcPr>
        <w:tcBorders>
          <w:top w:val="nil"/>
          <w:left w:val="nil"/>
          <w:bottom w:val="nil"/>
          <w:right w:val="nil"/>
          <w:insideH w:val="single" w:color="8F0B2E" w:themeColor="accent4" w:themeShade="99" w:sz="4" w:space="0"/>
          <w:insideV w:val="nil"/>
        </w:tcBorders>
        <w:shd w:val="clear" w:color="auto" w:fill="8F0B2E"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8F0B2E" w:themeFill="accent4" w:themeFillShade="99"/>
      </w:tcPr>
    </w:tblStylePr>
    <w:tblStylePr w:type="band1Vert">
      <w:tblPr/>
      <w:tcPr>
        <w:shd w:val="clear" w:color="auto" w:fill="F7A1B8" w:themeFill="accent4" w:themeFillTint="66"/>
      </w:tcPr>
    </w:tblStylePr>
    <w:tblStylePr w:type="band1Horz">
      <w:tblPr/>
      <w:tcPr>
        <w:shd w:val="clear" w:color="auto" w:fill="F58BA7"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rsid w:val="009736CE"/>
    <w:rPr>
      <w:color w:val="000000" w:themeColor="text1"/>
    </w:rPr>
    <w:tblPr>
      <w:tblStyleRowBandSize w:val="1"/>
      <w:tblStyleColBandSize w:val="1"/>
      <w:tblBorders>
        <w:top w:val="single" w:color="008576" w:themeColor="accent6" w:sz="24" w:space="0"/>
        <w:left w:val="single" w:color="002857" w:themeColor="accent5" w:sz="4" w:space="0"/>
        <w:bottom w:val="single" w:color="002857" w:themeColor="accent5" w:sz="4" w:space="0"/>
        <w:right w:val="single" w:color="002857" w:themeColor="accent5" w:sz="4" w:space="0"/>
        <w:insideH w:val="single" w:color="FFFFFF" w:themeColor="background1" w:sz="4" w:space="0"/>
        <w:insideV w:val="single" w:color="FFFFFF" w:themeColor="background1" w:sz="4" w:space="0"/>
      </w:tblBorders>
    </w:tblPr>
    <w:tcPr>
      <w:shd w:val="clear" w:color="auto" w:fill="D5E8FF" w:themeFill="accent5" w:themeFillTint="19"/>
    </w:tcPr>
    <w:tblStylePr w:type="firstRow">
      <w:rPr>
        <w:b/>
        <w:bCs/>
      </w:rPr>
      <w:tblPr/>
      <w:tcPr>
        <w:tcBorders>
          <w:top w:val="nil"/>
          <w:left w:val="nil"/>
          <w:bottom w:val="single" w:color="00857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1734" w:themeFill="accent5" w:themeFillShade="99"/>
      </w:tcPr>
    </w:tblStylePr>
    <w:tblStylePr w:type="firstCol">
      <w:rPr>
        <w:color w:val="FFFFFF" w:themeColor="background1"/>
      </w:rPr>
      <w:tblPr/>
      <w:tcPr>
        <w:tcBorders>
          <w:top w:val="nil"/>
          <w:left w:val="nil"/>
          <w:bottom w:val="nil"/>
          <w:right w:val="nil"/>
          <w:insideH w:val="single" w:color="001734" w:themeColor="accent5" w:themeShade="99" w:sz="4" w:space="0"/>
          <w:insideV w:val="nil"/>
        </w:tcBorders>
        <w:shd w:val="clear" w:color="auto" w:fill="001734"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001734" w:themeFill="accent5" w:themeFillShade="99"/>
      </w:tcPr>
    </w:tblStylePr>
    <w:tblStylePr w:type="band1Vert">
      <w:tblPr/>
      <w:tcPr>
        <w:shd w:val="clear" w:color="auto" w:fill="55A3FF" w:themeFill="accent5" w:themeFillTint="66"/>
      </w:tcPr>
    </w:tblStylePr>
    <w:tblStylePr w:type="band1Horz">
      <w:tblPr/>
      <w:tcPr>
        <w:shd w:val="clear" w:color="auto" w:fill="2C8CFF"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rsid w:val="009736CE"/>
    <w:rPr>
      <w:color w:val="000000" w:themeColor="text1"/>
    </w:rPr>
    <w:tblPr>
      <w:tblStyleRowBandSize w:val="1"/>
      <w:tblStyleColBandSize w:val="1"/>
      <w:tblBorders>
        <w:top w:val="single" w:color="002857" w:themeColor="accent5" w:sz="24" w:space="0"/>
        <w:left w:val="single" w:color="008576" w:themeColor="accent6" w:sz="4" w:space="0"/>
        <w:bottom w:val="single" w:color="008576" w:themeColor="accent6" w:sz="4" w:space="0"/>
        <w:right w:val="single" w:color="008576" w:themeColor="accent6" w:sz="4" w:space="0"/>
        <w:insideH w:val="single" w:color="FFFFFF" w:themeColor="background1" w:sz="4" w:space="0"/>
        <w:insideV w:val="single" w:color="FFFFFF" w:themeColor="background1" w:sz="4" w:space="0"/>
      </w:tblBorders>
    </w:tblPr>
    <w:tcPr>
      <w:shd w:val="clear" w:color="auto" w:fill="DAFFFA" w:themeFill="accent6" w:themeFillTint="19"/>
    </w:tcPr>
    <w:tblStylePr w:type="firstRow">
      <w:rPr>
        <w:b/>
        <w:bCs/>
      </w:rPr>
      <w:tblPr/>
      <w:tcPr>
        <w:tcBorders>
          <w:top w:val="nil"/>
          <w:left w:val="nil"/>
          <w:bottom w:val="single" w:color="002857"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4F46" w:themeFill="accent6" w:themeFillShade="99"/>
      </w:tcPr>
    </w:tblStylePr>
    <w:tblStylePr w:type="firstCol">
      <w:rPr>
        <w:color w:val="FFFFFF" w:themeColor="background1"/>
      </w:rPr>
      <w:tblPr/>
      <w:tcPr>
        <w:tcBorders>
          <w:top w:val="nil"/>
          <w:left w:val="nil"/>
          <w:bottom w:val="nil"/>
          <w:right w:val="nil"/>
          <w:insideH w:val="single" w:color="004F46" w:themeColor="accent6" w:themeShade="99" w:sz="4" w:space="0"/>
          <w:insideV w:val="nil"/>
        </w:tcBorders>
        <w:shd w:val="clear" w:color="auto" w:fill="004F46"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004F46" w:themeFill="accent6" w:themeFillShade="99"/>
      </w:tcPr>
    </w:tblStylePr>
    <w:tblStylePr w:type="band1Vert">
      <w:tblPr/>
      <w:tcPr>
        <w:shd w:val="clear" w:color="auto" w:fill="68FFED" w:themeFill="accent6" w:themeFillTint="66"/>
      </w:tcPr>
    </w:tblStylePr>
    <w:tblStylePr w:type="band1Horz">
      <w:tblPr/>
      <w:tcPr>
        <w:shd w:val="clear" w:color="auto" w:fill="43FFE9"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rsid w:val="009736C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rsid w:val="009736CE"/>
    <w:rPr>
      <w:color w:val="FFFFFF" w:themeColor="background1"/>
    </w:rPr>
    <w:tblPr>
      <w:tblStyleRowBandSize w:val="1"/>
      <w:tblStyleColBandSize w:val="1"/>
    </w:tblPr>
    <w:tcPr>
      <w:shd w:val="clear" w:color="auto" w:fill="0092CF"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4867"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006C9B"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006C9B" w:themeFill="accent1" w:themeFillShade="BF"/>
      </w:tcPr>
    </w:tblStylePr>
    <w:tblStylePr w:type="band1Vert">
      <w:tblPr/>
      <w:tcPr>
        <w:tcBorders>
          <w:top w:val="nil"/>
          <w:left w:val="nil"/>
          <w:bottom w:val="nil"/>
          <w:right w:val="nil"/>
          <w:insideH w:val="nil"/>
          <w:insideV w:val="nil"/>
        </w:tcBorders>
        <w:shd w:val="clear" w:color="auto" w:fill="006C9B" w:themeFill="accent1" w:themeFillShade="BF"/>
      </w:tcPr>
    </w:tblStylePr>
    <w:tblStylePr w:type="band1Horz">
      <w:tblPr/>
      <w:tcPr>
        <w:tcBorders>
          <w:top w:val="nil"/>
          <w:left w:val="nil"/>
          <w:bottom w:val="nil"/>
          <w:right w:val="nil"/>
          <w:insideH w:val="nil"/>
          <w:insideV w:val="nil"/>
        </w:tcBorders>
        <w:shd w:val="clear" w:color="auto" w:fill="006C9B" w:themeFill="accent1" w:themeFillShade="BF"/>
      </w:tcPr>
    </w:tblStylePr>
  </w:style>
  <w:style w:type="table" w:styleId="DarkList-Accent2">
    <w:name w:val="Dark List Accent 2"/>
    <w:basedOn w:val="TableNormal"/>
    <w:uiPriority w:val="70"/>
    <w:semiHidden/>
    <w:rsid w:val="009736CE"/>
    <w:rPr>
      <w:color w:val="FFFFFF" w:themeColor="background1"/>
    </w:rPr>
    <w:tblPr>
      <w:tblStyleRowBandSize w:val="1"/>
      <w:tblStyleColBandSize w:val="1"/>
    </w:tblPr>
    <w:tcPr>
      <w:shd w:val="clear" w:color="auto" w:fill="F68933"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8D4106"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D46209"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D46209" w:themeFill="accent2" w:themeFillShade="BF"/>
      </w:tcPr>
    </w:tblStylePr>
    <w:tblStylePr w:type="band1Vert">
      <w:tblPr/>
      <w:tcPr>
        <w:tcBorders>
          <w:top w:val="nil"/>
          <w:left w:val="nil"/>
          <w:bottom w:val="nil"/>
          <w:right w:val="nil"/>
          <w:insideH w:val="nil"/>
          <w:insideV w:val="nil"/>
        </w:tcBorders>
        <w:shd w:val="clear" w:color="auto" w:fill="D46209" w:themeFill="accent2" w:themeFillShade="BF"/>
      </w:tcPr>
    </w:tblStylePr>
    <w:tblStylePr w:type="band1Horz">
      <w:tblPr/>
      <w:tcPr>
        <w:tcBorders>
          <w:top w:val="nil"/>
          <w:left w:val="nil"/>
          <w:bottom w:val="nil"/>
          <w:right w:val="nil"/>
          <w:insideH w:val="nil"/>
          <w:insideV w:val="nil"/>
        </w:tcBorders>
        <w:shd w:val="clear" w:color="auto" w:fill="D46209" w:themeFill="accent2" w:themeFillShade="BF"/>
      </w:tcPr>
    </w:tblStylePr>
  </w:style>
  <w:style w:type="table" w:styleId="DarkList-Accent3">
    <w:name w:val="Dark List Accent 3"/>
    <w:basedOn w:val="TableNormal"/>
    <w:uiPriority w:val="70"/>
    <w:semiHidden/>
    <w:rsid w:val="009736CE"/>
    <w:rPr>
      <w:color w:val="FFFFFF" w:themeColor="background1"/>
    </w:rPr>
    <w:tblPr>
      <w:tblStyleRowBandSize w:val="1"/>
      <w:tblStyleColBandSize w:val="1"/>
    </w:tblPr>
    <w:tcPr>
      <w:shd w:val="clear" w:color="auto" w:fill="93509E"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9274E"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6D3C76"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6D3C76" w:themeFill="accent3" w:themeFillShade="BF"/>
      </w:tcPr>
    </w:tblStylePr>
    <w:tblStylePr w:type="band1Vert">
      <w:tblPr/>
      <w:tcPr>
        <w:tcBorders>
          <w:top w:val="nil"/>
          <w:left w:val="nil"/>
          <w:bottom w:val="nil"/>
          <w:right w:val="nil"/>
          <w:insideH w:val="nil"/>
          <w:insideV w:val="nil"/>
        </w:tcBorders>
        <w:shd w:val="clear" w:color="auto" w:fill="6D3C76" w:themeFill="accent3" w:themeFillShade="BF"/>
      </w:tcPr>
    </w:tblStylePr>
    <w:tblStylePr w:type="band1Horz">
      <w:tblPr/>
      <w:tcPr>
        <w:tcBorders>
          <w:top w:val="nil"/>
          <w:left w:val="nil"/>
          <w:bottom w:val="nil"/>
          <w:right w:val="nil"/>
          <w:insideH w:val="nil"/>
          <w:insideV w:val="nil"/>
        </w:tcBorders>
        <w:shd w:val="clear" w:color="auto" w:fill="6D3C76" w:themeFill="accent3" w:themeFillShade="BF"/>
      </w:tcPr>
    </w:tblStylePr>
  </w:style>
  <w:style w:type="table" w:styleId="DarkList-Accent4">
    <w:name w:val="Dark List Accent 4"/>
    <w:basedOn w:val="TableNormal"/>
    <w:uiPriority w:val="70"/>
    <w:semiHidden/>
    <w:rsid w:val="009736CE"/>
    <w:rPr>
      <w:color w:val="FFFFFF" w:themeColor="background1"/>
    </w:rPr>
    <w:tblPr>
      <w:tblStyleRowBandSize w:val="1"/>
      <w:tblStyleColBandSize w:val="1"/>
    </w:tblPr>
    <w:tcPr>
      <w:shd w:val="clear" w:color="auto" w:fill="EC174F"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760926"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B20E39"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B20E39" w:themeFill="accent4" w:themeFillShade="BF"/>
      </w:tcPr>
    </w:tblStylePr>
    <w:tblStylePr w:type="band1Vert">
      <w:tblPr/>
      <w:tcPr>
        <w:tcBorders>
          <w:top w:val="nil"/>
          <w:left w:val="nil"/>
          <w:bottom w:val="nil"/>
          <w:right w:val="nil"/>
          <w:insideH w:val="nil"/>
          <w:insideV w:val="nil"/>
        </w:tcBorders>
        <w:shd w:val="clear" w:color="auto" w:fill="B20E39" w:themeFill="accent4" w:themeFillShade="BF"/>
      </w:tcPr>
    </w:tblStylePr>
    <w:tblStylePr w:type="band1Horz">
      <w:tblPr/>
      <w:tcPr>
        <w:tcBorders>
          <w:top w:val="nil"/>
          <w:left w:val="nil"/>
          <w:bottom w:val="nil"/>
          <w:right w:val="nil"/>
          <w:insideH w:val="nil"/>
          <w:insideV w:val="nil"/>
        </w:tcBorders>
        <w:shd w:val="clear" w:color="auto" w:fill="B20E39" w:themeFill="accent4" w:themeFillShade="BF"/>
      </w:tcPr>
    </w:tblStylePr>
  </w:style>
  <w:style w:type="table" w:styleId="DarkList-Accent5">
    <w:name w:val="Dark List Accent 5"/>
    <w:basedOn w:val="TableNormal"/>
    <w:uiPriority w:val="70"/>
    <w:semiHidden/>
    <w:rsid w:val="009736CE"/>
    <w:rPr>
      <w:color w:val="FFFFFF" w:themeColor="background1"/>
    </w:rPr>
    <w:tblPr>
      <w:tblStyleRowBandSize w:val="1"/>
      <w:tblStyleColBandSize w:val="1"/>
    </w:tblPr>
    <w:tcPr>
      <w:shd w:val="clear" w:color="auto" w:fill="002857"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132B"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001D41"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001D41" w:themeFill="accent5" w:themeFillShade="BF"/>
      </w:tcPr>
    </w:tblStylePr>
    <w:tblStylePr w:type="band1Vert">
      <w:tblPr/>
      <w:tcPr>
        <w:tcBorders>
          <w:top w:val="nil"/>
          <w:left w:val="nil"/>
          <w:bottom w:val="nil"/>
          <w:right w:val="nil"/>
          <w:insideH w:val="nil"/>
          <w:insideV w:val="nil"/>
        </w:tcBorders>
        <w:shd w:val="clear" w:color="auto" w:fill="001D41" w:themeFill="accent5" w:themeFillShade="BF"/>
      </w:tcPr>
    </w:tblStylePr>
    <w:tblStylePr w:type="band1Horz">
      <w:tblPr/>
      <w:tcPr>
        <w:tcBorders>
          <w:top w:val="nil"/>
          <w:left w:val="nil"/>
          <w:bottom w:val="nil"/>
          <w:right w:val="nil"/>
          <w:insideH w:val="nil"/>
          <w:insideV w:val="nil"/>
        </w:tcBorders>
        <w:shd w:val="clear" w:color="auto" w:fill="001D41" w:themeFill="accent5" w:themeFillShade="BF"/>
      </w:tcPr>
    </w:tblStylePr>
  </w:style>
  <w:style w:type="table" w:styleId="DarkList-Accent6">
    <w:name w:val="Dark List Accent 6"/>
    <w:basedOn w:val="TableNormal"/>
    <w:uiPriority w:val="70"/>
    <w:semiHidden/>
    <w:rsid w:val="009736CE"/>
    <w:rPr>
      <w:color w:val="FFFFFF" w:themeColor="background1"/>
    </w:rPr>
    <w:tblPr>
      <w:tblStyleRowBandSize w:val="1"/>
      <w:tblStyleColBandSize w:val="1"/>
    </w:tblPr>
    <w:tcPr>
      <w:shd w:val="clear" w:color="auto" w:fill="00857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423A"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006358"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006358" w:themeFill="accent6" w:themeFillShade="BF"/>
      </w:tcPr>
    </w:tblStylePr>
    <w:tblStylePr w:type="band1Vert">
      <w:tblPr/>
      <w:tcPr>
        <w:tcBorders>
          <w:top w:val="nil"/>
          <w:left w:val="nil"/>
          <w:bottom w:val="nil"/>
          <w:right w:val="nil"/>
          <w:insideH w:val="nil"/>
          <w:insideV w:val="nil"/>
        </w:tcBorders>
        <w:shd w:val="clear" w:color="auto" w:fill="006358" w:themeFill="accent6" w:themeFillShade="BF"/>
      </w:tcPr>
    </w:tblStylePr>
    <w:tblStylePr w:type="band1Horz">
      <w:tblPr/>
      <w:tcPr>
        <w:tcBorders>
          <w:top w:val="nil"/>
          <w:left w:val="nil"/>
          <w:bottom w:val="nil"/>
          <w:right w:val="nil"/>
          <w:insideH w:val="nil"/>
          <w:insideV w:val="nil"/>
        </w:tcBorders>
        <w:shd w:val="clear" w:color="auto" w:fill="006358" w:themeFill="accent6" w:themeFillShade="BF"/>
      </w:tcPr>
    </w:tblStylePr>
  </w:style>
  <w:style w:type="table" w:styleId="LightGrid">
    <w:name w:val="Light Grid"/>
    <w:basedOn w:val="TableNormal"/>
    <w:uiPriority w:val="62"/>
    <w:semiHidden/>
    <w:rsid w:val="009736CE"/>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LightGrid-Accent1">
    <w:name w:val="Light Grid Accent 1"/>
    <w:basedOn w:val="TableNormal"/>
    <w:uiPriority w:val="62"/>
    <w:semiHidden/>
    <w:rsid w:val="009736CE"/>
    <w:tblPr>
      <w:tblStyleRowBandSize w:val="1"/>
      <w:tblStyleColBandSize w:val="1"/>
      <w:tblBorders>
        <w:top w:val="single" w:color="0092CF" w:themeColor="accent1" w:sz="8" w:space="0"/>
        <w:left w:val="single" w:color="0092CF" w:themeColor="accent1" w:sz="8" w:space="0"/>
        <w:bottom w:val="single" w:color="0092CF" w:themeColor="accent1" w:sz="8" w:space="0"/>
        <w:right w:val="single" w:color="0092CF" w:themeColor="accent1" w:sz="8" w:space="0"/>
        <w:insideH w:val="single" w:color="0092CF" w:themeColor="accent1" w:sz="8" w:space="0"/>
        <w:insideV w:val="single" w:color="0092CF"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92CF" w:themeColor="accent1" w:sz="8" w:space="0"/>
          <w:left w:val="single" w:color="0092CF" w:themeColor="accent1" w:sz="8" w:space="0"/>
          <w:bottom w:val="single" w:color="0092CF" w:themeColor="accent1" w:sz="18" w:space="0"/>
          <w:right w:val="single" w:color="0092CF" w:themeColor="accent1" w:sz="8" w:space="0"/>
          <w:insideH w:val="nil"/>
          <w:insideV w:val="single" w:color="0092CF"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92CF" w:themeColor="accent1" w:sz="6" w:space="0"/>
          <w:left w:val="single" w:color="0092CF" w:themeColor="accent1" w:sz="8" w:space="0"/>
          <w:bottom w:val="single" w:color="0092CF" w:themeColor="accent1" w:sz="8" w:space="0"/>
          <w:right w:val="single" w:color="0092CF" w:themeColor="accent1" w:sz="8" w:space="0"/>
          <w:insideH w:val="nil"/>
          <w:insideV w:val="single" w:color="0092CF"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92CF" w:themeColor="accent1" w:sz="8" w:space="0"/>
          <w:left w:val="single" w:color="0092CF" w:themeColor="accent1" w:sz="8" w:space="0"/>
          <w:bottom w:val="single" w:color="0092CF" w:themeColor="accent1" w:sz="8" w:space="0"/>
          <w:right w:val="single" w:color="0092CF" w:themeColor="accent1" w:sz="8" w:space="0"/>
        </w:tcBorders>
      </w:tcPr>
    </w:tblStylePr>
    <w:tblStylePr w:type="band1Vert">
      <w:tblPr/>
      <w:tcPr>
        <w:tcBorders>
          <w:top w:val="single" w:color="0092CF" w:themeColor="accent1" w:sz="8" w:space="0"/>
          <w:left w:val="single" w:color="0092CF" w:themeColor="accent1" w:sz="8" w:space="0"/>
          <w:bottom w:val="single" w:color="0092CF" w:themeColor="accent1" w:sz="8" w:space="0"/>
          <w:right w:val="single" w:color="0092CF" w:themeColor="accent1" w:sz="8" w:space="0"/>
        </w:tcBorders>
        <w:shd w:val="clear" w:color="auto" w:fill="B4E8FF" w:themeFill="accent1" w:themeFillTint="3F"/>
      </w:tcPr>
    </w:tblStylePr>
    <w:tblStylePr w:type="band1Horz">
      <w:tblPr/>
      <w:tcPr>
        <w:tcBorders>
          <w:top w:val="single" w:color="0092CF" w:themeColor="accent1" w:sz="8" w:space="0"/>
          <w:left w:val="single" w:color="0092CF" w:themeColor="accent1" w:sz="8" w:space="0"/>
          <w:bottom w:val="single" w:color="0092CF" w:themeColor="accent1" w:sz="8" w:space="0"/>
          <w:right w:val="single" w:color="0092CF" w:themeColor="accent1" w:sz="8" w:space="0"/>
          <w:insideV w:val="single" w:color="0092CF" w:themeColor="accent1" w:sz="8" w:space="0"/>
        </w:tcBorders>
        <w:shd w:val="clear" w:color="auto" w:fill="B4E8FF" w:themeFill="accent1" w:themeFillTint="3F"/>
      </w:tcPr>
    </w:tblStylePr>
    <w:tblStylePr w:type="band2Horz">
      <w:tblPr/>
      <w:tcPr>
        <w:tcBorders>
          <w:top w:val="single" w:color="0092CF" w:themeColor="accent1" w:sz="8" w:space="0"/>
          <w:left w:val="single" w:color="0092CF" w:themeColor="accent1" w:sz="8" w:space="0"/>
          <w:bottom w:val="single" w:color="0092CF" w:themeColor="accent1" w:sz="8" w:space="0"/>
          <w:right w:val="single" w:color="0092CF" w:themeColor="accent1" w:sz="8" w:space="0"/>
          <w:insideV w:val="single" w:color="0092CF" w:themeColor="accent1" w:sz="8" w:space="0"/>
        </w:tcBorders>
      </w:tcPr>
    </w:tblStylePr>
  </w:style>
  <w:style w:type="table" w:styleId="LightGrid-Accent2">
    <w:name w:val="Light Grid Accent 2"/>
    <w:basedOn w:val="TableNormal"/>
    <w:uiPriority w:val="62"/>
    <w:semiHidden/>
    <w:rsid w:val="009736CE"/>
    <w:tblPr>
      <w:tblStyleRowBandSize w:val="1"/>
      <w:tblStyleColBandSize w:val="1"/>
      <w:tblBorders>
        <w:top w:val="single" w:color="F68933" w:themeColor="accent2" w:sz="8" w:space="0"/>
        <w:left w:val="single" w:color="F68933" w:themeColor="accent2" w:sz="8" w:space="0"/>
        <w:bottom w:val="single" w:color="F68933" w:themeColor="accent2" w:sz="8" w:space="0"/>
        <w:right w:val="single" w:color="F68933" w:themeColor="accent2" w:sz="8" w:space="0"/>
        <w:insideH w:val="single" w:color="F68933" w:themeColor="accent2" w:sz="8" w:space="0"/>
        <w:insideV w:val="single" w:color="F68933"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68933" w:themeColor="accent2" w:sz="8" w:space="0"/>
          <w:left w:val="single" w:color="F68933" w:themeColor="accent2" w:sz="8" w:space="0"/>
          <w:bottom w:val="single" w:color="F68933" w:themeColor="accent2" w:sz="18" w:space="0"/>
          <w:right w:val="single" w:color="F68933" w:themeColor="accent2" w:sz="8" w:space="0"/>
          <w:insideH w:val="nil"/>
          <w:insideV w:val="single" w:color="F68933"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68933" w:themeColor="accent2" w:sz="6" w:space="0"/>
          <w:left w:val="single" w:color="F68933" w:themeColor="accent2" w:sz="8" w:space="0"/>
          <w:bottom w:val="single" w:color="F68933" w:themeColor="accent2" w:sz="8" w:space="0"/>
          <w:right w:val="single" w:color="F68933" w:themeColor="accent2" w:sz="8" w:space="0"/>
          <w:insideH w:val="nil"/>
          <w:insideV w:val="single" w:color="F68933"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68933" w:themeColor="accent2" w:sz="8" w:space="0"/>
          <w:left w:val="single" w:color="F68933" w:themeColor="accent2" w:sz="8" w:space="0"/>
          <w:bottom w:val="single" w:color="F68933" w:themeColor="accent2" w:sz="8" w:space="0"/>
          <w:right w:val="single" w:color="F68933" w:themeColor="accent2" w:sz="8" w:space="0"/>
        </w:tcBorders>
      </w:tcPr>
    </w:tblStylePr>
    <w:tblStylePr w:type="band1Vert">
      <w:tblPr/>
      <w:tcPr>
        <w:tcBorders>
          <w:top w:val="single" w:color="F68933" w:themeColor="accent2" w:sz="8" w:space="0"/>
          <w:left w:val="single" w:color="F68933" w:themeColor="accent2" w:sz="8" w:space="0"/>
          <w:bottom w:val="single" w:color="F68933" w:themeColor="accent2" w:sz="8" w:space="0"/>
          <w:right w:val="single" w:color="F68933" w:themeColor="accent2" w:sz="8" w:space="0"/>
        </w:tcBorders>
        <w:shd w:val="clear" w:color="auto" w:fill="FCE1CC" w:themeFill="accent2" w:themeFillTint="3F"/>
      </w:tcPr>
    </w:tblStylePr>
    <w:tblStylePr w:type="band1Horz">
      <w:tblPr/>
      <w:tcPr>
        <w:tcBorders>
          <w:top w:val="single" w:color="F68933" w:themeColor="accent2" w:sz="8" w:space="0"/>
          <w:left w:val="single" w:color="F68933" w:themeColor="accent2" w:sz="8" w:space="0"/>
          <w:bottom w:val="single" w:color="F68933" w:themeColor="accent2" w:sz="8" w:space="0"/>
          <w:right w:val="single" w:color="F68933" w:themeColor="accent2" w:sz="8" w:space="0"/>
          <w:insideV w:val="single" w:color="F68933" w:themeColor="accent2" w:sz="8" w:space="0"/>
        </w:tcBorders>
        <w:shd w:val="clear" w:color="auto" w:fill="FCE1CC" w:themeFill="accent2" w:themeFillTint="3F"/>
      </w:tcPr>
    </w:tblStylePr>
    <w:tblStylePr w:type="band2Horz">
      <w:tblPr/>
      <w:tcPr>
        <w:tcBorders>
          <w:top w:val="single" w:color="F68933" w:themeColor="accent2" w:sz="8" w:space="0"/>
          <w:left w:val="single" w:color="F68933" w:themeColor="accent2" w:sz="8" w:space="0"/>
          <w:bottom w:val="single" w:color="F68933" w:themeColor="accent2" w:sz="8" w:space="0"/>
          <w:right w:val="single" w:color="F68933" w:themeColor="accent2" w:sz="8" w:space="0"/>
          <w:insideV w:val="single" w:color="F68933" w:themeColor="accent2" w:sz="8" w:space="0"/>
        </w:tcBorders>
      </w:tcPr>
    </w:tblStylePr>
  </w:style>
  <w:style w:type="table" w:styleId="LightGrid-Accent3">
    <w:name w:val="Light Grid Accent 3"/>
    <w:basedOn w:val="TableNormal"/>
    <w:uiPriority w:val="62"/>
    <w:semiHidden/>
    <w:rsid w:val="009736CE"/>
    <w:tblPr>
      <w:tblStyleRowBandSize w:val="1"/>
      <w:tblStyleColBandSize w:val="1"/>
      <w:tblBorders>
        <w:top w:val="single" w:color="93509E" w:themeColor="accent3" w:sz="8" w:space="0"/>
        <w:left w:val="single" w:color="93509E" w:themeColor="accent3" w:sz="8" w:space="0"/>
        <w:bottom w:val="single" w:color="93509E" w:themeColor="accent3" w:sz="8" w:space="0"/>
        <w:right w:val="single" w:color="93509E" w:themeColor="accent3" w:sz="8" w:space="0"/>
        <w:insideH w:val="single" w:color="93509E" w:themeColor="accent3" w:sz="8" w:space="0"/>
        <w:insideV w:val="single" w:color="93509E"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3509E" w:themeColor="accent3" w:sz="8" w:space="0"/>
          <w:left w:val="single" w:color="93509E" w:themeColor="accent3" w:sz="8" w:space="0"/>
          <w:bottom w:val="single" w:color="93509E" w:themeColor="accent3" w:sz="18" w:space="0"/>
          <w:right w:val="single" w:color="93509E" w:themeColor="accent3" w:sz="8" w:space="0"/>
          <w:insideH w:val="nil"/>
          <w:insideV w:val="single" w:color="93509E"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3509E" w:themeColor="accent3" w:sz="6" w:space="0"/>
          <w:left w:val="single" w:color="93509E" w:themeColor="accent3" w:sz="8" w:space="0"/>
          <w:bottom w:val="single" w:color="93509E" w:themeColor="accent3" w:sz="8" w:space="0"/>
          <w:right w:val="single" w:color="93509E" w:themeColor="accent3" w:sz="8" w:space="0"/>
          <w:insideH w:val="nil"/>
          <w:insideV w:val="single" w:color="93509E"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3509E" w:themeColor="accent3" w:sz="8" w:space="0"/>
          <w:left w:val="single" w:color="93509E" w:themeColor="accent3" w:sz="8" w:space="0"/>
          <w:bottom w:val="single" w:color="93509E" w:themeColor="accent3" w:sz="8" w:space="0"/>
          <w:right w:val="single" w:color="93509E" w:themeColor="accent3" w:sz="8" w:space="0"/>
        </w:tcBorders>
      </w:tcPr>
    </w:tblStylePr>
    <w:tblStylePr w:type="band1Vert">
      <w:tblPr/>
      <w:tcPr>
        <w:tcBorders>
          <w:top w:val="single" w:color="93509E" w:themeColor="accent3" w:sz="8" w:space="0"/>
          <w:left w:val="single" w:color="93509E" w:themeColor="accent3" w:sz="8" w:space="0"/>
          <w:bottom w:val="single" w:color="93509E" w:themeColor="accent3" w:sz="8" w:space="0"/>
          <w:right w:val="single" w:color="93509E" w:themeColor="accent3" w:sz="8" w:space="0"/>
        </w:tcBorders>
        <w:shd w:val="clear" w:color="auto" w:fill="E5D2E8" w:themeFill="accent3" w:themeFillTint="3F"/>
      </w:tcPr>
    </w:tblStylePr>
    <w:tblStylePr w:type="band1Horz">
      <w:tblPr/>
      <w:tcPr>
        <w:tcBorders>
          <w:top w:val="single" w:color="93509E" w:themeColor="accent3" w:sz="8" w:space="0"/>
          <w:left w:val="single" w:color="93509E" w:themeColor="accent3" w:sz="8" w:space="0"/>
          <w:bottom w:val="single" w:color="93509E" w:themeColor="accent3" w:sz="8" w:space="0"/>
          <w:right w:val="single" w:color="93509E" w:themeColor="accent3" w:sz="8" w:space="0"/>
          <w:insideV w:val="single" w:color="93509E" w:themeColor="accent3" w:sz="8" w:space="0"/>
        </w:tcBorders>
        <w:shd w:val="clear" w:color="auto" w:fill="E5D2E8" w:themeFill="accent3" w:themeFillTint="3F"/>
      </w:tcPr>
    </w:tblStylePr>
    <w:tblStylePr w:type="band2Horz">
      <w:tblPr/>
      <w:tcPr>
        <w:tcBorders>
          <w:top w:val="single" w:color="93509E" w:themeColor="accent3" w:sz="8" w:space="0"/>
          <w:left w:val="single" w:color="93509E" w:themeColor="accent3" w:sz="8" w:space="0"/>
          <w:bottom w:val="single" w:color="93509E" w:themeColor="accent3" w:sz="8" w:space="0"/>
          <w:right w:val="single" w:color="93509E" w:themeColor="accent3" w:sz="8" w:space="0"/>
          <w:insideV w:val="single" w:color="93509E" w:themeColor="accent3" w:sz="8" w:space="0"/>
        </w:tcBorders>
      </w:tcPr>
    </w:tblStylePr>
  </w:style>
  <w:style w:type="table" w:styleId="LightGrid-Accent4">
    <w:name w:val="Light Grid Accent 4"/>
    <w:basedOn w:val="TableNormal"/>
    <w:uiPriority w:val="62"/>
    <w:semiHidden/>
    <w:rsid w:val="009736CE"/>
    <w:tblPr>
      <w:tblStyleRowBandSize w:val="1"/>
      <w:tblStyleColBandSize w:val="1"/>
      <w:tblBorders>
        <w:top w:val="single" w:color="EC174F" w:themeColor="accent4" w:sz="8" w:space="0"/>
        <w:left w:val="single" w:color="EC174F" w:themeColor="accent4" w:sz="8" w:space="0"/>
        <w:bottom w:val="single" w:color="EC174F" w:themeColor="accent4" w:sz="8" w:space="0"/>
        <w:right w:val="single" w:color="EC174F" w:themeColor="accent4" w:sz="8" w:space="0"/>
        <w:insideH w:val="single" w:color="EC174F" w:themeColor="accent4" w:sz="8" w:space="0"/>
        <w:insideV w:val="single" w:color="EC174F"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EC174F" w:themeColor="accent4" w:sz="8" w:space="0"/>
          <w:left w:val="single" w:color="EC174F" w:themeColor="accent4" w:sz="8" w:space="0"/>
          <w:bottom w:val="single" w:color="EC174F" w:themeColor="accent4" w:sz="18" w:space="0"/>
          <w:right w:val="single" w:color="EC174F" w:themeColor="accent4" w:sz="8" w:space="0"/>
          <w:insideH w:val="nil"/>
          <w:insideV w:val="single" w:color="EC174F"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EC174F" w:themeColor="accent4" w:sz="6" w:space="0"/>
          <w:left w:val="single" w:color="EC174F" w:themeColor="accent4" w:sz="8" w:space="0"/>
          <w:bottom w:val="single" w:color="EC174F" w:themeColor="accent4" w:sz="8" w:space="0"/>
          <w:right w:val="single" w:color="EC174F" w:themeColor="accent4" w:sz="8" w:space="0"/>
          <w:insideH w:val="nil"/>
          <w:insideV w:val="single" w:color="EC174F"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EC174F" w:themeColor="accent4" w:sz="8" w:space="0"/>
          <w:left w:val="single" w:color="EC174F" w:themeColor="accent4" w:sz="8" w:space="0"/>
          <w:bottom w:val="single" w:color="EC174F" w:themeColor="accent4" w:sz="8" w:space="0"/>
          <w:right w:val="single" w:color="EC174F" w:themeColor="accent4" w:sz="8" w:space="0"/>
        </w:tcBorders>
      </w:tcPr>
    </w:tblStylePr>
    <w:tblStylePr w:type="band1Vert">
      <w:tblPr/>
      <w:tcPr>
        <w:tcBorders>
          <w:top w:val="single" w:color="EC174F" w:themeColor="accent4" w:sz="8" w:space="0"/>
          <w:left w:val="single" w:color="EC174F" w:themeColor="accent4" w:sz="8" w:space="0"/>
          <w:bottom w:val="single" w:color="EC174F" w:themeColor="accent4" w:sz="8" w:space="0"/>
          <w:right w:val="single" w:color="EC174F" w:themeColor="accent4" w:sz="8" w:space="0"/>
        </w:tcBorders>
        <w:shd w:val="clear" w:color="auto" w:fill="FAC5D3" w:themeFill="accent4" w:themeFillTint="3F"/>
      </w:tcPr>
    </w:tblStylePr>
    <w:tblStylePr w:type="band1Horz">
      <w:tblPr/>
      <w:tcPr>
        <w:tcBorders>
          <w:top w:val="single" w:color="EC174F" w:themeColor="accent4" w:sz="8" w:space="0"/>
          <w:left w:val="single" w:color="EC174F" w:themeColor="accent4" w:sz="8" w:space="0"/>
          <w:bottom w:val="single" w:color="EC174F" w:themeColor="accent4" w:sz="8" w:space="0"/>
          <w:right w:val="single" w:color="EC174F" w:themeColor="accent4" w:sz="8" w:space="0"/>
          <w:insideV w:val="single" w:color="EC174F" w:themeColor="accent4" w:sz="8" w:space="0"/>
        </w:tcBorders>
        <w:shd w:val="clear" w:color="auto" w:fill="FAC5D3" w:themeFill="accent4" w:themeFillTint="3F"/>
      </w:tcPr>
    </w:tblStylePr>
    <w:tblStylePr w:type="band2Horz">
      <w:tblPr/>
      <w:tcPr>
        <w:tcBorders>
          <w:top w:val="single" w:color="EC174F" w:themeColor="accent4" w:sz="8" w:space="0"/>
          <w:left w:val="single" w:color="EC174F" w:themeColor="accent4" w:sz="8" w:space="0"/>
          <w:bottom w:val="single" w:color="EC174F" w:themeColor="accent4" w:sz="8" w:space="0"/>
          <w:right w:val="single" w:color="EC174F" w:themeColor="accent4" w:sz="8" w:space="0"/>
          <w:insideV w:val="single" w:color="EC174F" w:themeColor="accent4" w:sz="8" w:space="0"/>
        </w:tcBorders>
      </w:tcPr>
    </w:tblStylePr>
  </w:style>
  <w:style w:type="table" w:styleId="LightGrid-Accent5">
    <w:name w:val="Light Grid Accent 5"/>
    <w:basedOn w:val="TableNormal"/>
    <w:uiPriority w:val="62"/>
    <w:semiHidden/>
    <w:rsid w:val="009736CE"/>
    <w:tblPr>
      <w:tblStyleRowBandSize w:val="1"/>
      <w:tblStyleColBandSize w:val="1"/>
      <w:tblBorders>
        <w:top w:val="single" w:color="002857" w:themeColor="accent5" w:sz="8" w:space="0"/>
        <w:left w:val="single" w:color="002857" w:themeColor="accent5" w:sz="8" w:space="0"/>
        <w:bottom w:val="single" w:color="002857" w:themeColor="accent5" w:sz="8" w:space="0"/>
        <w:right w:val="single" w:color="002857" w:themeColor="accent5" w:sz="8" w:space="0"/>
        <w:insideH w:val="single" w:color="002857" w:themeColor="accent5" w:sz="8" w:space="0"/>
        <w:insideV w:val="single" w:color="002857"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2857" w:themeColor="accent5" w:sz="8" w:space="0"/>
          <w:left w:val="single" w:color="002857" w:themeColor="accent5" w:sz="8" w:space="0"/>
          <w:bottom w:val="single" w:color="002857" w:themeColor="accent5" w:sz="18" w:space="0"/>
          <w:right w:val="single" w:color="002857" w:themeColor="accent5" w:sz="8" w:space="0"/>
          <w:insideH w:val="nil"/>
          <w:insideV w:val="single" w:color="002857"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2857" w:themeColor="accent5" w:sz="6" w:space="0"/>
          <w:left w:val="single" w:color="002857" w:themeColor="accent5" w:sz="8" w:space="0"/>
          <w:bottom w:val="single" w:color="002857" w:themeColor="accent5" w:sz="8" w:space="0"/>
          <w:right w:val="single" w:color="002857" w:themeColor="accent5" w:sz="8" w:space="0"/>
          <w:insideH w:val="nil"/>
          <w:insideV w:val="single" w:color="002857"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2857" w:themeColor="accent5" w:sz="8" w:space="0"/>
          <w:left w:val="single" w:color="002857" w:themeColor="accent5" w:sz="8" w:space="0"/>
          <w:bottom w:val="single" w:color="002857" w:themeColor="accent5" w:sz="8" w:space="0"/>
          <w:right w:val="single" w:color="002857" w:themeColor="accent5" w:sz="8" w:space="0"/>
        </w:tcBorders>
      </w:tcPr>
    </w:tblStylePr>
    <w:tblStylePr w:type="band1Vert">
      <w:tblPr/>
      <w:tcPr>
        <w:tcBorders>
          <w:top w:val="single" w:color="002857" w:themeColor="accent5" w:sz="8" w:space="0"/>
          <w:left w:val="single" w:color="002857" w:themeColor="accent5" w:sz="8" w:space="0"/>
          <w:bottom w:val="single" w:color="002857" w:themeColor="accent5" w:sz="8" w:space="0"/>
          <w:right w:val="single" w:color="002857" w:themeColor="accent5" w:sz="8" w:space="0"/>
        </w:tcBorders>
        <w:shd w:val="clear" w:color="auto" w:fill="96C6FF" w:themeFill="accent5" w:themeFillTint="3F"/>
      </w:tcPr>
    </w:tblStylePr>
    <w:tblStylePr w:type="band1Horz">
      <w:tblPr/>
      <w:tcPr>
        <w:tcBorders>
          <w:top w:val="single" w:color="002857" w:themeColor="accent5" w:sz="8" w:space="0"/>
          <w:left w:val="single" w:color="002857" w:themeColor="accent5" w:sz="8" w:space="0"/>
          <w:bottom w:val="single" w:color="002857" w:themeColor="accent5" w:sz="8" w:space="0"/>
          <w:right w:val="single" w:color="002857" w:themeColor="accent5" w:sz="8" w:space="0"/>
          <w:insideV w:val="single" w:color="002857" w:themeColor="accent5" w:sz="8" w:space="0"/>
        </w:tcBorders>
        <w:shd w:val="clear" w:color="auto" w:fill="96C6FF" w:themeFill="accent5" w:themeFillTint="3F"/>
      </w:tcPr>
    </w:tblStylePr>
    <w:tblStylePr w:type="band2Horz">
      <w:tblPr/>
      <w:tcPr>
        <w:tcBorders>
          <w:top w:val="single" w:color="002857" w:themeColor="accent5" w:sz="8" w:space="0"/>
          <w:left w:val="single" w:color="002857" w:themeColor="accent5" w:sz="8" w:space="0"/>
          <w:bottom w:val="single" w:color="002857" w:themeColor="accent5" w:sz="8" w:space="0"/>
          <w:right w:val="single" w:color="002857" w:themeColor="accent5" w:sz="8" w:space="0"/>
          <w:insideV w:val="single" w:color="002857" w:themeColor="accent5" w:sz="8" w:space="0"/>
        </w:tcBorders>
      </w:tcPr>
    </w:tblStylePr>
  </w:style>
  <w:style w:type="table" w:styleId="LightGrid-Accent6">
    <w:name w:val="Light Grid Accent 6"/>
    <w:basedOn w:val="TableNormal"/>
    <w:uiPriority w:val="62"/>
    <w:semiHidden/>
    <w:rsid w:val="009736CE"/>
    <w:tblPr>
      <w:tblStyleRowBandSize w:val="1"/>
      <w:tblStyleColBandSize w:val="1"/>
      <w:tblBorders>
        <w:top w:val="single" w:color="008576" w:themeColor="accent6" w:sz="8" w:space="0"/>
        <w:left w:val="single" w:color="008576" w:themeColor="accent6" w:sz="8" w:space="0"/>
        <w:bottom w:val="single" w:color="008576" w:themeColor="accent6" w:sz="8" w:space="0"/>
        <w:right w:val="single" w:color="008576" w:themeColor="accent6" w:sz="8" w:space="0"/>
        <w:insideH w:val="single" w:color="008576" w:themeColor="accent6" w:sz="8" w:space="0"/>
        <w:insideV w:val="single" w:color="00857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8576" w:themeColor="accent6" w:sz="8" w:space="0"/>
          <w:left w:val="single" w:color="008576" w:themeColor="accent6" w:sz="8" w:space="0"/>
          <w:bottom w:val="single" w:color="008576" w:themeColor="accent6" w:sz="18" w:space="0"/>
          <w:right w:val="single" w:color="008576" w:themeColor="accent6" w:sz="8" w:space="0"/>
          <w:insideH w:val="nil"/>
          <w:insideV w:val="single" w:color="00857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8576" w:themeColor="accent6" w:sz="6" w:space="0"/>
          <w:left w:val="single" w:color="008576" w:themeColor="accent6" w:sz="8" w:space="0"/>
          <w:bottom w:val="single" w:color="008576" w:themeColor="accent6" w:sz="8" w:space="0"/>
          <w:right w:val="single" w:color="008576" w:themeColor="accent6" w:sz="8" w:space="0"/>
          <w:insideH w:val="nil"/>
          <w:insideV w:val="single" w:color="00857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8576" w:themeColor="accent6" w:sz="8" w:space="0"/>
          <w:left w:val="single" w:color="008576" w:themeColor="accent6" w:sz="8" w:space="0"/>
          <w:bottom w:val="single" w:color="008576" w:themeColor="accent6" w:sz="8" w:space="0"/>
          <w:right w:val="single" w:color="008576" w:themeColor="accent6" w:sz="8" w:space="0"/>
        </w:tcBorders>
      </w:tcPr>
    </w:tblStylePr>
    <w:tblStylePr w:type="band1Vert">
      <w:tblPr/>
      <w:tcPr>
        <w:tcBorders>
          <w:top w:val="single" w:color="008576" w:themeColor="accent6" w:sz="8" w:space="0"/>
          <w:left w:val="single" w:color="008576" w:themeColor="accent6" w:sz="8" w:space="0"/>
          <w:bottom w:val="single" w:color="008576" w:themeColor="accent6" w:sz="8" w:space="0"/>
          <w:right w:val="single" w:color="008576" w:themeColor="accent6" w:sz="8" w:space="0"/>
        </w:tcBorders>
        <w:shd w:val="clear" w:color="auto" w:fill="A1FFF4" w:themeFill="accent6" w:themeFillTint="3F"/>
      </w:tcPr>
    </w:tblStylePr>
    <w:tblStylePr w:type="band1Horz">
      <w:tblPr/>
      <w:tcPr>
        <w:tcBorders>
          <w:top w:val="single" w:color="008576" w:themeColor="accent6" w:sz="8" w:space="0"/>
          <w:left w:val="single" w:color="008576" w:themeColor="accent6" w:sz="8" w:space="0"/>
          <w:bottom w:val="single" w:color="008576" w:themeColor="accent6" w:sz="8" w:space="0"/>
          <w:right w:val="single" w:color="008576" w:themeColor="accent6" w:sz="8" w:space="0"/>
          <w:insideV w:val="single" w:color="008576" w:themeColor="accent6" w:sz="8" w:space="0"/>
        </w:tcBorders>
        <w:shd w:val="clear" w:color="auto" w:fill="A1FFF4" w:themeFill="accent6" w:themeFillTint="3F"/>
      </w:tcPr>
    </w:tblStylePr>
    <w:tblStylePr w:type="band2Horz">
      <w:tblPr/>
      <w:tcPr>
        <w:tcBorders>
          <w:top w:val="single" w:color="008576" w:themeColor="accent6" w:sz="8" w:space="0"/>
          <w:left w:val="single" w:color="008576" w:themeColor="accent6" w:sz="8" w:space="0"/>
          <w:bottom w:val="single" w:color="008576" w:themeColor="accent6" w:sz="8" w:space="0"/>
          <w:right w:val="single" w:color="008576" w:themeColor="accent6" w:sz="8" w:space="0"/>
          <w:insideV w:val="single" w:color="008576" w:themeColor="accent6" w:sz="8" w:space="0"/>
        </w:tcBorders>
      </w:tcPr>
    </w:tblStylePr>
  </w:style>
  <w:style w:type="table" w:styleId="LightList">
    <w:name w:val="Light List"/>
    <w:basedOn w:val="TableNormal"/>
    <w:uiPriority w:val="61"/>
    <w:semiHidden/>
    <w:rsid w:val="009736CE"/>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LightList-Accent1">
    <w:name w:val="Light List Accent 1"/>
    <w:basedOn w:val="TableNormal"/>
    <w:uiPriority w:val="61"/>
    <w:semiHidden/>
    <w:rsid w:val="009736CE"/>
    <w:tblPr>
      <w:tblStyleRowBandSize w:val="1"/>
      <w:tblStyleColBandSize w:val="1"/>
      <w:tblBorders>
        <w:top w:val="single" w:color="0092CF" w:themeColor="accent1" w:sz="8" w:space="0"/>
        <w:left w:val="single" w:color="0092CF" w:themeColor="accent1" w:sz="8" w:space="0"/>
        <w:bottom w:val="single" w:color="0092CF" w:themeColor="accent1" w:sz="8" w:space="0"/>
        <w:right w:val="single" w:color="0092CF" w:themeColor="accent1" w:sz="8" w:space="0"/>
      </w:tblBorders>
    </w:tblPr>
    <w:tblStylePr w:type="firstRow">
      <w:pPr>
        <w:spacing w:before="0" w:after="0" w:line="240" w:lineRule="auto"/>
      </w:pPr>
      <w:rPr>
        <w:b/>
        <w:bCs/>
        <w:color w:val="FFFFFF" w:themeColor="background1"/>
      </w:rPr>
      <w:tblPr/>
      <w:tcPr>
        <w:shd w:val="clear" w:color="auto" w:fill="0092CF" w:themeFill="accent1"/>
      </w:tcPr>
    </w:tblStylePr>
    <w:tblStylePr w:type="lastRow">
      <w:pPr>
        <w:spacing w:before="0" w:after="0" w:line="240" w:lineRule="auto"/>
      </w:pPr>
      <w:rPr>
        <w:b/>
        <w:bCs/>
      </w:rPr>
      <w:tblPr/>
      <w:tcPr>
        <w:tcBorders>
          <w:top w:val="double" w:color="0092CF" w:themeColor="accent1" w:sz="6" w:space="0"/>
          <w:left w:val="single" w:color="0092CF" w:themeColor="accent1" w:sz="8" w:space="0"/>
          <w:bottom w:val="single" w:color="0092CF" w:themeColor="accent1" w:sz="8" w:space="0"/>
          <w:right w:val="single" w:color="0092CF" w:themeColor="accent1" w:sz="8" w:space="0"/>
        </w:tcBorders>
      </w:tcPr>
    </w:tblStylePr>
    <w:tblStylePr w:type="firstCol">
      <w:rPr>
        <w:b/>
        <w:bCs/>
      </w:rPr>
    </w:tblStylePr>
    <w:tblStylePr w:type="lastCol">
      <w:rPr>
        <w:b/>
        <w:bCs/>
      </w:rPr>
    </w:tblStylePr>
    <w:tblStylePr w:type="band1Vert">
      <w:tblPr/>
      <w:tcPr>
        <w:tcBorders>
          <w:top w:val="single" w:color="0092CF" w:themeColor="accent1" w:sz="8" w:space="0"/>
          <w:left w:val="single" w:color="0092CF" w:themeColor="accent1" w:sz="8" w:space="0"/>
          <w:bottom w:val="single" w:color="0092CF" w:themeColor="accent1" w:sz="8" w:space="0"/>
          <w:right w:val="single" w:color="0092CF" w:themeColor="accent1" w:sz="8" w:space="0"/>
        </w:tcBorders>
      </w:tcPr>
    </w:tblStylePr>
    <w:tblStylePr w:type="band1Horz">
      <w:tblPr/>
      <w:tcPr>
        <w:tcBorders>
          <w:top w:val="single" w:color="0092CF" w:themeColor="accent1" w:sz="8" w:space="0"/>
          <w:left w:val="single" w:color="0092CF" w:themeColor="accent1" w:sz="8" w:space="0"/>
          <w:bottom w:val="single" w:color="0092CF" w:themeColor="accent1" w:sz="8" w:space="0"/>
          <w:right w:val="single" w:color="0092CF" w:themeColor="accent1" w:sz="8" w:space="0"/>
        </w:tcBorders>
      </w:tcPr>
    </w:tblStylePr>
  </w:style>
  <w:style w:type="table" w:styleId="LightList-Accent2">
    <w:name w:val="Light List Accent 2"/>
    <w:basedOn w:val="TableNormal"/>
    <w:uiPriority w:val="61"/>
    <w:semiHidden/>
    <w:rsid w:val="009736CE"/>
    <w:tblPr>
      <w:tblStyleRowBandSize w:val="1"/>
      <w:tblStyleColBandSize w:val="1"/>
      <w:tblBorders>
        <w:top w:val="single" w:color="F68933" w:themeColor="accent2" w:sz="8" w:space="0"/>
        <w:left w:val="single" w:color="F68933" w:themeColor="accent2" w:sz="8" w:space="0"/>
        <w:bottom w:val="single" w:color="F68933" w:themeColor="accent2" w:sz="8" w:space="0"/>
        <w:right w:val="single" w:color="F68933" w:themeColor="accent2" w:sz="8" w:space="0"/>
      </w:tblBorders>
    </w:tblPr>
    <w:tblStylePr w:type="firstRow">
      <w:pPr>
        <w:spacing w:before="0" w:after="0" w:line="240" w:lineRule="auto"/>
      </w:pPr>
      <w:rPr>
        <w:b/>
        <w:bCs/>
        <w:color w:val="FFFFFF" w:themeColor="background1"/>
      </w:rPr>
      <w:tblPr/>
      <w:tcPr>
        <w:shd w:val="clear" w:color="auto" w:fill="F68933" w:themeFill="accent2"/>
      </w:tcPr>
    </w:tblStylePr>
    <w:tblStylePr w:type="lastRow">
      <w:pPr>
        <w:spacing w:before="0" w:after="0" w:line="240" w:lineRule="auto"/>
      </w:pPr>
      <w:rPr>
        <w:b/>
        <w:bCs/>
      </w:rPr>
      <w:tblPr/>
      <w:tcPr>
        <w:tcBorders>
          <w:top w:val="double" w:color="F68933" w:themeColor="accent2" w:sz="6" w:space="0"/>
          <w:left w:val="single" w:color="F68933" w:themeColor="accent2" w:sz="8" w:space="0"/>
          <w:bottom w:val="single" w:color="F68933" w:themeColor="accent2" w:sz="8" w:space="0"/>
          <w:right w:val="single" w:color="F68933" w:themeColor="accent2" w:sz="8" w:space="0"/>
        </w:tcBorders>
      </w:tcPr>
    </w:tblStylePr>
    <w:tblStylePr w:type="firstCol">
      <w:rPr>
        <w:b/>
        <w:bCs/>
      </w:rPr>
    </w:tblStylePr>
    <w:tblStylePr w:type="lastCol">
      <w:rPr>
        <w:b/>
        <w:bCs/>
      </w:rPr>
    </w:tblStylePr>
    <w:tblStylePr w:type="band1Vert">
      <w:tblPr/>
      <w:tcPr>
        <w:tcBorders>
          <w:top w:val="single" w:color="F68933" w:themeColor="accent2" w:sz="8" w:space="0"/>
          <w:left w:val="single" w:color="F68933" w:themeColor="accent2" w:sz="8" w:space="0"/>
          <w:bottom w:val="single" w:color="F68933" w:themeColor="accent2" w:sz="8" w:space="0"/>
          <w:right w:val="single" w:color="F68933" w:themeColor="accent2" w:sz="8" w:space="0"/>
        </w:tcBorders>
      </w:tcPr>
    </w:tblStylePr>
    <w:tblStylePr w:type="band1Horz">
      <w:tblPr/>
      <w:tcPr>
        <w:tcBorders>
          <w:top w:val="single" w:color="F68933" w:themeColor="accent2" w:sz="8" w:space="0"/>
          <w:left w:val="single" w:color="F68933" w:themeColor="accent2" w:sz="8" w:space="0"/>
          <w:bottom w:val="single" w:color="F68933" w:themeColor="accent2" w:sz="8" w:space="0"/>
          <w:right w:val="single" w:color="F68933" w:themeColor="accent2" w:sz="8" w:space="0"/>
        </w:tcBorders>
      </w:tcPr>
    </w:tblStylePr>
  </w:style>
  <w:style w:type="table" w:styleId="LightList-Accent3">
    <w:name w:val="Light List Accent 3"/>
    <w:basedOn w:val="TableNormal"/>
    <w:uiPriority w:val="61"/>
    <w:semiHidden/>
    <w:rsid w:val="009736CE"/>
    <w:tblPr>
      <w:tblStyleRowBandSize w:val="1"/>
      <w:tblStyleColBandSize w:val="1"/>
      <w:tblBorders>
        <w:top w:val="single" w:color="93509E" w:themeColor="accent3" w:sz="8" w:space="0"/>
        <w:left w:val="single" w:color="93509E" w:themeColor="accent3" w:sz="8" w:space="0"/>
        <w:bottom w:val="single" w:color="93509E" w:themeColor="accent3" w:sz="8" w:space="0"/>
        <w:right w:val="single" w:color="93509E" w:themeColor="accent3" w:sz="8" w:space="0"/>
      </w:tblBorders>
    </w:tblPr>
    <w:tblStylePr w:type="firstRow">
      <w:pPr>
        <w:spacing w:before="0" w:after="0" w:line="240" w:lineRule="auto"/>
      </w:pPr>
      <w:rPr>
        <w:b/>
        <w:bCs/>
        <w:color w:val="FFFFFF" w:themeColor="background1"/>
      </w:rPr>
      <w:tblPr/>
      <w:tcPr>
        <w:shd w:val="clear" w:color="auto" w:fill="93509E" w:themeFill="accent3"/>
      </w:tcPr>
    </w:tblStylePr>
    <w:tblStylePr w:type="lastRow">
      <w:pPr>
        <w:spacing w:before="0" w:after="0" w:line="240" w:lineRule="auto"/>
      </w:pPr>
      <w:rPr>
        <w:b/>
        <w:bCs/>
      </w:rPr>
      <w:tblPr/>
      <w:tcPr>
        <w:tcBorders>
          <w:top w:val="double" w:color="93509E" w:themeColor="accent3" w:sz="6" w:space="0"/>
          <w:left w:val="single" w:color="93509E" w:themeColor="accent3" w:sz="8" w:space="0"/>
          <w:bottom w:val="single" w:color="93509E" w:themeColor="accent3" w:sz="8" w:space="0"/>
          <w:right w:val="single" w:color="93509E" w:themeColor="accent3" w:sz="8" w:space="0"/>
        </w:tcBorders>
      </w:tcPr>
    </w:tblStylePr>
    <w:tblStylePr w:type="firstCol">
      <w:rPr>
        <w:b/>
        <w:bCs/>
      </w:rPr>
    </w:tblStylePr>
    <w:tblStylePr w:type="lastCol">
      <w:rPr>
        <w:b/>
        <w:bCs/>
      </w:rPr>
    </w:tblStylePr>
    <w:tblStylePr w:type="band1Vert">
      <w:tblPr/>
      <w:tcPr>
        <w:tcBorders>
          <w:top w:val="single" w:color="93509E" w:themeColor="accent3" w:sz="8" w:space="0"/>
          <w:left w:val="single" w:color="93509E" w:themeColor="accent3" w:sz="8" w:space="0"/>
          <w:bottom w:val="single" w:color="93509E" w:themeColor="accent3" w:sz="8" w:space="0"/>
          <w:right w:val="single" w:color="93509E" w:themeColor="accent3" w:sz="8" w:space="0"/>
        </w:tcBorders>
      </w:tcPr>
    </w:tblStylePr>
    <w:tblStylePr w:type="band1Horz">
      <w:tblPr/>
      <w:tcPr>
        <w:tcBorders>
          <w:top w:val="single" w:color="93509E" w:themeColor="accent3" w:sz="8" w:space="0"/>
          <w:left w:val="single" w:color="93509E" w:themeColor="accent3" w:sz="8" w:space="0"/>
          <w:bottom w:val="single" w:color="93509E" w:themeColor="accent3" w:sz="8" w:space="0"/>
          <w:right w:val="single" w:color="93509E" w:themeColor="accent3" w:sz="8" w:space="0"/>
        </w:tcBorders>
      </w:tcPr>
    </w:tblStylePr>
  </w:style>
  <w:style w:type="table" w:styleId="LightList-Accent4">
    <w:name w:val="Light List Accent 4"/>
    <w:basedOn w:val="TableNormal"/>
    <w:uiPriority w:val="61"/>
    <w:semiHidden/>
    <w:rsid w:val="009736CE"/>
    <w:tblPr>
      <w:tblStyleRowBandSize w:val="1"/>
      <w:tblStyleColBandSize w:val="1"/>
      <w:tblBorders>
        <w:top w:val="single" w:color="EC174F" w:themeColor="accent4" w:sz="8" w:space="0"/>
        <w:left w:val="single" w:color="EC174F" w:themeColor="accent4" w:sz="8" w:space="0"/>
        <w:bottom w:val="single" w:color="EC174F" w:themeColor="accent4" w:sz="8" w:space="0"/>
        <w:right w:val="single" w:color="EC174F" w:themeColor="accent4" w:sz="8" w:space="0"/>
      </w:tblBorders>
    </w:tblPr>
    <w:tblStylePr w:type="firstRow">
      <w:pPr>
        <w:spacing w:before="0" w:after="0" w:line="240" w:lineRule="auto"/>
      </w:pPr>
      <w:rPr>
        <w:b/>
        <w:bCs/>
        <w:color w:val="FFFFFF" w:themeColor="background1"/>
      </w:rPr>
      <w:tblPr/>
      <w:tcPr>
        <w:shd w:val="clear" w:color="auto" w:fill="EC174F" w:themeFill="accent4"/>
      </w:tcPr>
    </w:tblStylePr>
    <w:tblStylePr w:type="lastRow">
      <w:pPr>
        <w:spacing w:before="0" w:after="0" w:line="240" w:lineRule="auto"/>
      </w:pPr>
      <w:rPr>
        <w:b/>
        <w:bCs/>
      </w:rPr>
      <w:tblPr/>
      <w:tcPr>
        <w:tcBorders>
          <w:top w:val="double" w:color="EC174F" w:themeColor="accent4" w:sz="6" w:space="0"/>
          <w:left w:val="single" w:color="EC174F" w:themeColor="accent4" w:sz="8" w:space="0"/>
          <w:bottom w:val="single" w:color="EC174F" w:themeColor="accent4" w:sz="8" w:space="0"/>
          <w:right w:val="single" w:color="EC174F" w:themeColor="accent4" w:sz="8" w:space="0"/>
        </w:tcBorders>
      </w:tcPr>
    </w:tblStylePr>
    <w:tblStylePr w:type="firstCol">
      <w:rPr>
        <w:b/>
        <w:bCs/>
      </w:rPr>
    </w:tblStylePr>
    <w:tblStylePr w:type="lastCol">
      <w:rPr>
        <w:b/>
        <w:bCs/>
      </w:rPr>
    </w:tblStylePr>
    <w:tblStylePr w:type="band1Vert">
      <w:tblPr/>
      <w:tcPr>
        <w:tcBorders>
          <w:top w:val="single" w:color="EC174F" w:themeColor="accent4" w:sz="8" w:space="0"/>
          <w:left w:val="single" w:color="EC174F" w:themeColor="accent4" w:sz="8" w:space="0"/>
          <w:bottom w:val="single" w:color="EC174F" w:themeColor="accent4" w:sz="8" w:space="0"/>
          <w:right w:val="single" w:color="EC174F" w:themeColor="accent4" w:sz="8" w:space="0"/>
        </w:tcBorders>
      </w:tcPr>
    </w:tblStylePr>
    <w:tblStylePr w:type="band1Horz">
      <w:tblPr/>
      <w:tcPr>
        <w:tcBorders>
          <w:top w:val="single" w:color="EC174F" w:themeColor="accent4" w:sz="8" w:space="0"/>
          <w:left w:val="single" w:color="EC174F" w:themeColor="accent4" w:sz="8" w:space="0"/>
          <w:bottom w:val="single" w:color="EC174F" w:themeColor="accent4" w:sz="8" w:space="0"/>
          <w:right w:val="single" w:color="EC174F" w:themeColor="accent4" w:sz="8" w:space="0"/>
        </w:tcBorders>
      </w:tcPr>
    </w:tblStylePr>
  </w:style>
  <w:style w:type="table" w:styleId="LightList-Accent5">
    <w:name w:val="Light List Accent 5"/>
    <w:basedOn w:val="TableNormal"/>
    <w:uiPriority w:val="61"/>
    <w:semiHidden/>
    <w:rsid w:val="009736CE"/>
    <w:tblPr>
      <w:tblStyleRowBandSize w:val="1"/>
      <w:tblStyleColBandSize w:val="1"/>
      <w:tblBorders>
        <w:top w:val="single" w:color="002857" w:themeColor="accent5" w:sz="8" w:space="0"/>
        <w:left w:val="single" w:color="002857" w:themeColor="accent5" w:sz="8" w:space="0"/>
        <w:bottom w:val="single" w:color="002857" w:themeColor="accent5" w:sz="8" w:space="0"/>
        <w:right w:val="single" w:color="002857" w:themeColor="accent5" w:sz="8" w:space="0"/>
      </w:tblBorders>
    </w:tblPr>
    <w:tblStylePr w:type="firstRow">
      <w:pPr>
        <w:spacing w:before="0" w:after="0" w:line="240" w:lineRule="auto"/>
      </w:pPr>
      <w:rPr>
        <w:b/>
        <w:bCs/>
        <w:color w:val="FFFFFF" w:themeColor="background1"/>
      </w:rPr>
      <w:tblPr/>
      <w:tcPr>
        <w:shd w:val="clear" w:color="auto" w:fill="002857" w:themeFill="accent5"/>
      </w:tcPr>
    </w:tblStylePr>
    <w:tblStylePr w:type="lastRow">
      <w:pPr>
        <w:spacing w:before="0" w:after="0" w:line="240" w:lineRule="auto"/>
      </w:pPr>
      <w:rPr>
        <w:b/>
        <w:bCs/>
      </w:rPr>
      <w:tblPr/>
      <w:tcPr>
        <w:tcBorders>
          <w:top w:val="double" w:color="002857" w:themeColor="accent5" w:sz="6" w:space="0"/>
          <w:left w:val="single" w:color="002857" w:themeColor="accent5" w:sz="8" w:space="0"/>
          <w:bottom w:val="single" w:color="002857" w:themeColor="accent5" w:sz="8" w:space="0"/>
          <w:right w:val="single" w:color="002857" w:themeColor="accent5" w:sz="8" w:space="0"/>
        </w:tcBorders>
      </w:tcPr>
    </w:tblStylePr>
    <w:tblStylePr w:type="firstCol">
      <w:rPr>
        <w:b/>
        <w:bCs/>
      </w:rPr>
    </w:tblStylePr>
    <w:tblStylePr w:type="lastCol">
      <w:rPr>
        <w:b/>
        <w:bCs/>
      </w:rPr>
    </w:tblStylePr>
    <w:tblStylePr w:type="band1Vert">
      <w:tblPr/>
      <w:tcPr>
        <w:tcBorders>
          <w:top w:val="single" w:color="002857" w:themeColor="accent5" w:sz="8" w:space="0"/>
          <w:left w:val="single" w:color="002857" w:themeColor="accent5" w:sz="8" w:space="0"/>
          <w:bottom w:val="single" w:color="002857" w:themeColor="accent5" w:sz="8" w:space="0"/>
          <w:right w:val="single" w:color="002857" w:themeColor="accent5" w:sz="8" w:space="0"/>
        </w:tcBorders>
      </w:tcPr>
    </w:tblStylePr>
    <w:tblStylePr w:type="band1Horz">
      <w:tblPr/>
      <w:tcPr>
        <w:tcBorders>
          <w:top w:val="single" w:color="002857" w:themeColor="accent5" w:sz="8" w:space="0"/>
          <w:left w:val="single" w:color="002857" w:themeColor="accent5" w:sz="8" w:space="0"/>
          <w:bottom w:val="single" w:color="002857" w:themeColor="accent5" w:sz="8" w:space="0"/>
          <w:right w:val="single" w:color="002857" w:themeColor="accent5" w:sz="8" w:space="0"/>
        </w:tcBorders>
      </w:tcPr>
    </w:tblStylePr>
  </w:style>
  <w:style w:type="table" w:styleId="LightList-Accent6">
    <w:name w:val="Light List Accent 6"/>
    <w:basedOn w:val="TableNormal"/>
    <w:uiPriority w:val="61"/>
    <w:semiHidden/>
    <w:rsid w:val="009736CE"/>
    <w:tblPr>
      <w:tblStyleRowBandSize w:val="1"/>
      <w:tblStyleColBandSize w:val="1"/>
      <w:tblBorders>
        <w:top w:val="single" w:color="008576" w:themeColor="accent6" w:sz="8" w:space="0"/>
        <w:left w:val="single" w:color="008576" w:themeColor="accent6" w:sz="8" w:space="0"/>
        <w:bottom w:val="single" w:color="008576" w:themeColor="accent6" w:sz="8" w:space="0"/>
        <w:right w:val="single" w:color="008576" w:themeColor="accent6" w:sz="8" w:space="0"/>
      </w:tblBorders>
    </w:tblPr>
    <w:tblStylePr w:type="firstRow">
      <w:pPr>
        <w:spacing w:before="0" w:after="0" w:line="240" w:lineRule="auto"/>
      </w:pPr>
      <w:rPr>
        <w:b/>
        <w:bCs/>
        <w:color w:val="FFFFFF" w:themeColor="background1"/>
      </w:rPr>
      <w:tblPr/>
      <w:tcPr>
        <w:shd w:val="clear" w:color="auto" w:fill="008576" w:themeFill="accent6"/>
      </w:tcPr>
    </w:tblStylePr>
    <w:tblStylePr w:type="lastRow">
      <w:pPr>
        <w:spacing w:before="0" w:after="0" w:line="240" w:lineRule="auto"/>
      </w:pPr>
      <w:rPr>
        <w:b/>
        <w:bCs/>
      </w:rPr>
      <w:tblPr/>
      <w:tcPr>
        <w:tcBorders>
          <w:top w:val="double" w:color="008576" w:themeColor="accent6" w:sz="6" w:space="0"/>
          <w:left w:val="single" w:color="008576" w:themeColor="accent6" w:sz="8" w:space="0"/>
          <w:bottom w:val="single" w:color="008576" w:themeColor="accent6" w:sz="8" w:space="0"/>
          <w:right w:val="single" w:color="008576" w:themeColor="accent6" w:sz="8" w:space="0"/>
        </w:tcBorders>
      </w:tcPr>
    </w:tblStylePr>
    <w:tblStylePr w:type="firstCol">
      <w:rPr>
        <w:b/>
        <w:bCs/>
      </w:rPr>
    </w:tblStylePr>
    <w:tblStylePr w:type="lastCol">
      <w:rPr>
        <w:b/>
        <w:bCs/>
      </w:rPr>
    </w:tblStylePr>
    <w:tblStylePr w:type="band1Vert">
      <w:tblPr/>
      <w:tcPr>
        <w:tcBorders>
          <w:top w:val="single" w:color="008576" w:themeColor="accent6" w:sz="8" w:space="0"/>
          <w:left w:val="single" w:color="008576" w:themeColor="accent6" w:sz="8" w:space="0"/>
          <w:bottom w:val="single" w:color="008576" w:themeColor="accent6" w:sz="8" w:space="0"/>
          <w:right w:val="single" w:color="008576" w:themeColor="accent6" w:sz="8" w:space="0"/>
        </w:tcBorders>
      </w:tcPr>
    </w:tblStylePr>
    <w:tblStylePr w:type="band1Horz">
      <w:tblPr/>
      <w:tcPr>
        <w:tcBorders>
          <w:top w:val="single" w:color="008576" w:themeColor="accent6" w:sz="8" w:space="0"/>
          <w:left w:val="single" w:color="008576" w:themeColor="accent6" w:sz="8" w:space="0"/>
          <w:bottom w:val="single" w:color="008576" w:themeColor="accent6" w:sz="8" w:space="0"/>
          <w:right w:val="single" w:color="008576" w:themeColor="accent6" w:sz="8" w:space="0"/>
        </w:tcBorders>
      </w:tcPr>
    </w:tblStylePr>
  </w:style>
  <w:style w:type="table" w:styleId="LightShading">
    <w:name w:val="Light Shading"/>
    <w:basedOn w:val="TableNormal"/>
    <w:uiPriority w:val="60"/>
    <w:semiHidden/>
    <w:rsid w:val="009736CE"/>
    <w:rPr>
      <w:color w:val="000000" w:themeColor="text1" w:themeShade="BF"/>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rsid w:val="009736CE"/>
    <w:rPr>
      <w:color w:val="006C9B" w:themeColor="accent1" w:themeShade="BF"/>
    </w:rPr>
    <w:tblPr>
      <w:tblStyleRowBandSize w:val="1"/>
      <w:tblStyleColBandSize w:val="1"/>
      <w:tblBorders>
        <w:top w:val="single" w:color="0092CF" w:themeColor="accent1" w:sz="8" w:space="0"/>
        <w:bottom w:val="single" w:color="0092CF" w:themeColor="accent1" w:sz="8" w:space="0"/>
      </w:tblBorders>
    </w:tblPr>
    <w:tblStylePr w:type="firstRow">
      <w:pPr>
        <w:spacing w:before="0" w:after="0" w:line="240" w:lineRule="auto"/>
      </w:pPr>
      <w:rPr>
        <w:b/>
        <w:bCs/>
      </w:rPr>
      <w:tblPr/>
      <w:tcPr>
        <w:tcBorders>
          <w:top w:val="single" w:color="0092CF" w:themeColor="accent1" w:sz="8" w:space="0"/>
          <w:left w:val="nil"/>
          <w:bottom w:val="single" w:color="0092CF" w:themeColor="accent1" w:sz="8" w:space="0"/>
          <w:right w:val="nil"/>
          <w:insideH w:val="nil"/>
          <w:insideV w:val="nil"/>
        </w:tcBorders>
      </w:tcPr>
    </w:tblStylePr>
    <w:tblStylePr w:type="lastRow">
      <w:pPr>
        <w:spacing w:before="0" w:after="0" w:line="240" w:lineRule="auto"/>
      </w:pPr>
      <w:rPr>
        <w:b/>
        <w:bCs/>
      </w:rPr>
      <w:tblPr/>
      <w:tcPr>
        <w:tcBorders>
          <w:top w:val="single" w:color="0092CF" w:themeColor="accent1" w:sz="8" w:space="0"/>
          <w:left w:val="nil"/>
          <w:bottom w:val="single" w:color="0092CF"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4E8FF" w:themeFill="accent1" w:themeFillTint="3F"/>
      </w:tcPr>
    </w:tblStylePr>
    <w:tblStylePr w:type="band1Horz">
      <w:tblPr/>
      <w:tcPr>
        <w:tcBorders>
          <w:left w:val="nil"/>
          <w:right w:val="nil"/>
          <w:insideH w:val="nil"/>
          <w:insideV w:val="nil"/>
        </w:tcBorders>
        <w:shd w:val="clear" w:color="auto" w:fill="B4E8FF" w:themeFill="accent1" w:themeFillTint="3F"/>
      </w:tcPr>
    </w:tblStylePr>
  </w:style>
  <w:style w:type="table" w:styleId="LightShading-Accent2">
    <w:name w:val="Light Shading Accent 2"/>
    <w:basedOn w:val="TableNormal"/>
    <w:uiPriority w:val="60"/>
    <w:semiHidden/>
    <w:rsid w:val="009736CE"/>
    <w:rPr>
      <w:color w:val="D46209" w:themeColor="accent2" w:themeShade="BF"/>
    </w:rPr>
    <w:tblPr>
      <w:tblStyleRowBandSize w:val="1"/>
      <w:tblStyleColBandSize w:val="1"/>
      <w:tblBorders>
        <w:top w:val="single" w:color="F68933" w:themeColor="accent2" w:sz="8" w:space="0"/>
        <w:bottom w:val="single" w:color="F68933" w:themeColor="accent2" w:sz="8" w:space="0"/>
      </w:tblBorders>
    </w:tblPr>
    <w:tblStylePr w:type="firstRow">
      <w:pPr>
        <w:spacing w:before="0" w:after="0" w:line="240" w:lineRule="auto"/>
      </w:pPr>
      <w:rPr>
        <w:b/>
        <w:bCs/>
      </w:rPr>
      <w:tblPr/>
      <w:tcPr>
        <w:tcBorders>
          <w:top w:val="single" w:color="F68933" w:themeColor="accent2" w:sz="8" w:space="0"/>
          <w:left w:val="nil"/>
          <w:bottom w:val="single" w:color="F68933" w:themeColor="accent2" w:sz="8" w:space="0"/>
          <w:right w:val="nil"/>
          <w:insideH w:val="nil"/>
          <w:insideV w:val="nil"/>
        </w:tcBorders>
      </w:tcPr>
    </w:tblStylePr>
    <w:tblStylePr w:type="lastRow">
      <w:pPr>
        <w:spacing w:before="0" w:after="0" w:line="240" w:lineRule="auto"/>
      </w:pPr>
      <w:rPr>
        <w:b/>
        <w:bCs/>
      </w:rPr>
      <w:tblPr/>
      <w:tcPr>
        <w:tcBorders>
          <w:top w:val="single" w:color="F68933" w:themeColor="accent2" w:sz="8" w:space="0"/>
          <w:left w:val="nil"/>
          <w:bottom w:val="single" w:color="F68933"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CE1CC" w:themeFill="accent2" w:themeFillTint="3F"/>
      </w:tcPr>
    </w:tblStylePr>
    <w:tblStylePr w:type="band1Horz">
      <w:tblPr/>
      <w:tcPr>
        <w:tcBorders>
          <w:left w:val="nil"/>
          <w:right w:val="nil"/>
          <w:insideH w:val="nil"/>
          <w:insideV w:val="nil"/>
        </w:tcBorders>
        <w:shd w:val="clear" w:color="auto" w:fill="FCE1CC" w:themeFill="accent2" w:themeFillTint="3F"/>
      </w:tcPr>
    </w:tblStylePr>
  </w:style>
  <w:style w:type="table" w:styleId="LightShading-Accent3">
    <w:name w:val="Light Shading Accent 3"/>
    <w:basedOn w:val="TableNormal"/>
    <w:uiPriority w:val="60"/>
    <w:semiHidden/>
    <w:rsid w:val="009736CE"/>
    <w:rPr>
      <w:color w:val="6D3C76" w:themeColor="accent3" w:themeShade="BF"/>
    </w:rPr>
    <w:tblPr>
      <w:tblStyleRowBandSize w:val="1"/>
      <w:tblStyleColBandSize w:val="1"/>
      <w:tblBorders>
        <w:top w:val="single" w:color="93509E" w:themeColor="accent3" w:sz="8" w:space="0"/>
        <w:bottom w:val="single" w:color="93509E" w:themeColor="accent3" w:sz="8" w:space="0"/>
      </w:tblBorders>
    </w:tblPr>
    <w:tblStylePr w:type="firstRow">
      <w:pPr>
        <w:spacing w:before="0" w:after="0" w:line="240" w:lineRule="auto"/>
      </w:pPr>
      <w:rPr>
        <w:b/>
        <w:bCs/>
      </w:rPr>
      <w:tblPr/>
      <w:tcPr>
        <w:tcBorders>
          <w:top w:val="single" w:color="93509E" w:themeColor="accent3" w:sz="8" w:space="0"/>
          <w:left w:val="nil"/>
          <w:bottom w:val="single" w:color="93509E" w:themeColor="accent3" w:sz="8" w:space="0"/>
          <w:right w:val="nil"/>
          <w:insideH w:val="nil"/>
          <w:insideV w:val="nil"/>
        </w:tcBorders>
      </w:tcPr>
    </w:tblStylePr>
    <w:tblStylePr w:type="lastRow">
      <w:pPr>
        <w:spacing w:before="0" w:after="0" w:line="240" w:lineRule="auto"/>
      </w:pPr>
      <w:rPr>
        <w:b/>
        <w:bCs/>
      </w:rPr>
      <w:tblPr/>
      <w:tcPr>
        <w:tcBorders>
          <w:top w:val="single" w:color="93509E" w:themeColor="accent3" w:sz="8" w:space="0"/>
          <w:left w:val="nil"/>
          <w:bottom w:val="single" w:color="93509E"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5D2E8" w:themeFill="accent3" w:themeFillTint="3F"/>
      </w:tcPr>
    </w:tblStylePr>
    <w:tblStylePr w:type="band1Horz">
      <w:tblPr/>
      <w:tcPr>
        <w:tcBorders>
          <w:left w:val="nil"/>
          <w:right w:val="nil"/>
          <w:insideH w:val="nil"/>
          <w:insideV w:val="nil"/>
        </w:tcBorders>
        <w:shd w:val="clear" w:color="auto" w:fill="E5D2E8" w:themeFill="accent3" w:themeFillTint="3F"/>
      </w:tcPr>
    </w:tblStylePr>
  </w:style>
  <w:style w:type="table" w:styleId="LightShading-Accent4">
    <w:name w:val="Light Shading Accent 4"/>
    <w:basedOn w:val="TableNormal"/>
    <w:uiPriority w:val="60"/>
    <w:semiHidden/>
    <w:rsid w:val="009736CE"/>
    <w:rPr>
      <w:color w:val="B20E39" w:themeColor="accent4" w:themeShade="BF"/>
    </w:rPr>
    <w:tblPr>
      <w:tblStyleRowBandSize w:val="1"/>
      <w:tblStyleColBandSize w:val="1"/>
      <w:tblBorders>
        <w:top w:val="single" w:color="EC174F" w:themeColor="accent4" w:sz="8" w:space="0"/>
        <w:bottom w:val="single" w:color="EC174F" w:themeColor="accent4" w:sz="8" w:space="0"/>
      </w:tblBorders>
    </w:tblPr>
    <w:tblStylePr w:type="firstRow">
      <w:pPr>
        <w:spacing w:before="0" w:after="0" w:line="240" w:lineRule="auto"/>
      </w:pPr>
      <w:rPr>
        <w:b/>
        <w:bCs/>
      </w:rPr>
      <w:tblPr/>
      <w:tcPr>
        <w:tcBorders>
          <w:top w:val="single" w:color="EC174F" w:themeColor="accent4" w:sz="8" w:space="0"/>
          <w:left w:val="nil"/>
          <w:bottom w:val="single" w:color="EC174F" w:themeColor="accent4" w:sz="8" w:space="0"/>
          <w:right w:val="nil"/>
          <w:insideH w:val="nil"/>
          <w:insideV w:val="nil"/>
        </w:tcBorders>
      </w:tcPr>
    </w:tblStylePr>
    <w:tblStylePr w:type="lastRow">
      <w:pPr>
        <w:spacing w:before="0" w:after="0" w:line="240" w:lineRule="auto"/>
      </w:pPr>
      <w:rPr>
        <w:b/>
        <w:bCs/>
      </w:rPr>
      <w:tblPr/>
      <w:tcPr>
        <w:tcBorders>
          <w:top w:val="single" w:color="EC174F" w:themeColor="accent4" w:sz="8" w:space="0"/>
          <w:left w:val="nil"/>
          <w:bottom w:val="single" w:color="EC174F"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C5D3" w:themeFill="accent4" w:themeFillTint="3F"/>
      </w:tcPr>
    </w:tblStylePr>
    <w:tblStylePr w:type="band1Horz">
      <w:tblPr/>
      <w:tcPr>
        <w:tcBorders>
          <w:left w:val="nil"/>
          <w:right w:val="nil"/>
          <w:insideH w:val="nil"/>
          <w:insideV w:val="nil"/>
        </w:tcBorders>
        <w:shd w:val="clear" w:color="auto" w:fill="FAC5D3" w:themeFill="accent4" w:themeFillTint="3F"/>
      </w:tcPr>
    </w:tblStylePr>
  </w:style>
  <w:style w:type="table" w:styleId="LightShading-Accent5">
    <w:name w:val="Light Shading Accent 5"/>
    <w:basedOn w:val="TableNormal"/>
    <w:uiPriority w:val="60"/>
    <w:semiHidden/>
    <w:rsid w:val="009736CE"/>
    <w:rPr>
      <w:color w:val="001D41" w:themeColor="accent5" w:themeShade="BF"/>
    </w:rPr>
    <w:tblPr>
      <w:tblStyleRowBandSize w:val="1"/>
      <w:tblStyleColBandSize w:val="1"/>
      <w:tblBorders>
        <w:top w:val="single" w:color="002857" w:themeColor="accent5" w:sz="8" w:space="0"/>
        <w:bottom w:val="single" w:color="002857" w:themeColor="accent5" w:sz="8" w:space="0"/>
      </w:tblBorders>
    </w:tblPr>
    <w:tblStylePr w:type="firstRow">
      <w:pPr>
        <w:spacing w:before="0" w:after="0" w:line="240" w:lineRule="auto"/>
      </w:pPr>
      <w:rPr>
        <w:b/>
        <w:bCs/>
      </w:rPr>
      <w:tblPr/>
      <w:tcPr>
        <w:tcBorders>
          <w:top w:val="single" w:color="002857" w:themeColor="accent5" w:sz="8" w:space="0"/>
          <w:left w:val="nil"/>
          <w:bottom w:val="single" w:color="002857" w:themeColor="accent5" w:sz="8" w:space="0"/>
          <w:right w:val="nil"/>
          <w:insideH w:val="nil"/>
          <w:insideV w:val="nil"/>
        </w:tcBorders>
      </w:tcPr>
    </w:tblStylePr>
    <w:tblStylePr w:type="lastRow">
      <w:pPr>
        <w:spacing w:before="0" w:after="0" w:line="240" w:lineRule="auto"/>
      </w:pPr>
      <w:rPr>
        <w:b/>
        <w:bCs/>
      </w:rPr>
      <w:tblPr/>
      <w:tcPr>
        <w:tcBorders>
          <w:top w:val="single" w:color="002857" w:themeColor="accent5" w:sz="8" w:space="0"/>
          <w:left w:val="nil"/>
          <w:bottom w:val="single" w:color="002857"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96C6FF" w:themeFill="accent5" w:themeFillTint="3F"/>
      </w:tcPr>
    </w:tblStylePr>
    <w:tblStylePr w:type="band1Horz">
      <w:tblPr/>
      <w:tcPr>
        <w:tcBorders>
          <w:left w:val="nil"/>
          <w:right w:val="nil"/>
          <w:insideH w:val="nil"/>
          <w:insideV w:val="nil"/>
        </w:tcBorders>
        <w:shd w:val="clear" w:color="auto" w:fill="96C6FF" w:themeFill="accent5" w:themeFillTint="3F"/>
      </w:tcPr>
    </w:tblStylePr>
  </w:style>
  <w:style w:type="table" w:styleId="LightShading-Accent6">
    <w:name w:val="Light Shading Accent 6"/>
    <w:basedOn w:val="TableNormal"/>
    <w:uiPriority w:val="60"/>
    <w:semiHidden/>
    <w:rsid w:val="009736CE"/>
    <w:rPr>
      <w:color w:val="006358" w:themeColor="accent6" w:themeShade="BF"/>
    </w:rPr>
    <w:tblPr>
      <w:tblStyleRowBandSize w:val="1"/>
      <w:tblStyleColBandSize w:val="1"/>
      <w:tblBorders>
        <w:top w:val="single" w:color="008576" w:themeColor="accent6" w:sz="8" w:space="0"/>
        <w:bottom w:val="single" w:color="008576" w:themeColor="accent6" w:sz="8" w:space="0"/>
      </w:tblBorders>
    </w:tblPr>
    <w:tblStylePr w:type="firstRow">
      <w:pPr>
        <w:spacing w:before="0" w:after="0" w:line="240" w:lineRule="auto"/>
      </w:pPr>
      <w:rPr>
        <w:b/>
        <w:bCs/>
      </w:rPr>
      <w:tblPr/>
      <w:tcPr>
        <w:tcBorders>
          <w:top w:val="single" w:color="008576" w:themeColor="accent6" w:sz="8" w:space="0"/>
          <w:left w:val="nil"/>
          <w:bottom w:val="single" w:color="008576" w:themeColor="accent6" w:sz="8" w:space="0"/>
          <w:right w:val="nil"/>
          <w:insideH w:val="nil"/>
          <w:insideV w:val="nil"/>
        </w:tcBorders>
      </w:tcPr>
    </w:tblStylePr>
    <w:tblStylePr w:type="lastRow">
      <w:pPr>
        <w:spacing w:before="0" w:after="0" w:line="240" w:lineRule="auto"/>
      </w:pPr>
      <w:rPr>
        <w:b/>
        <w:bCs/>
      </w:rPr>
      <w:tblPr/>
      <w:tcPr>
        <w:tcBorders>
          <w:top w:val="single" w:color="008576" w:themeColor="accent6" w:sz="8" w:space="0"/>
          <w:left w:val="nil"/>
          <w:bottom w:val="single" w:color="00857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1FFF4" w:themeFill="accent6" w:themeFillTint="3F"/>
      </w:tcPr>
    </w:tblStylePr>
    <w:tblStylePr w:type="band1Horz">
      <w:tblPr/>
      <w:tcPr>
        <w:tcBorders>
          <w:left w:val="nil"/>
          <w:right w:val="nil"/>
          <w:insideH w:val="nil"/>
          <w:insideV w:val="nil"/>
        </w:tcBorders>
        <w:shd w:val="clear" w:color="auto" w:fill="A1FFF4" w:themeFill="accent6" w:themeFillTint="3F"/>
      </w:tcPr>
    </w:tblStylePr>
  </w:style>
  <w:style w:type="table" w:styleId="MediumGrid1">
    <w:name w:val="Medium Grid 1"/>
    <w:basedOn w:val="TableNormal"/>
    <w:uiPriority w:val="67"/>
    <w:semiHidden/>
    <w:rsid w:val="009736CE"/>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rsid w:val="009736CE"/>
    <w:tblPr>
      <w:tblStyleRowBandSize w:val="1"/>
      <w:tblStyleColBandSize w:val="1"/>
      <w:tblBorders>
        <w:top w:val="single" w:color="1CBBFF" w:themeColor="accent1" w:themeTint="BF" w:sz="8" w:space="0"/>
        <w:left w:val="single" w:color="1CBBFF" w:themeColor="accent1" w:themeTint="BF" w:sz="8" w:space="0"/>
        <w:bottom w:val="single" w:color="1CBBFF" w:themeColor="accent1" w:themeTint="BF" w:sz="8" w:space="0"/>
        <w:right w:val="single" w:color="1CBBFF" w:themeColor="accent1" w:themeTint="BF" w:sz="8" w:space="0"/>
        <w:insideH w:val="single" w:color="1CBBFF" w:themeColor="accent1" w:themeTint="BF" w:sz="8" w:space="0"/>
        <w:insideV w:val="single" w:color="1CBBFF" w:themeColor="accent1" w:themeTint="BF" w:sz="8" w:space="0"/>
      </w:tblBorders>
    </w:tblPr>
    <w:tcPr>
      <w:shd w:val="clear" w:color="auto" w:fill="B4E8FF" w:themeFill="accent1" w:themeFillTint="3F"/>
    </w:tcPr>
    <w:tblStylePr w:type="firstRow">
      <w:rPr>
        <w:b/>
        <w:bCs/>
      </w:rPr>
    </w:tblStylePr>
    <w:tblStylePr w:type="lastRow">
      <w:rPr>
        <w:b/>
        <w:bCs/>
      </w:rPr>
      <w:tblPr/>
      <w:tcPr>
        <w:tcBorders>
          <w:top w:val="single" w:color="1CBBFF" w:themeColor="accent1" w:themeTint="BF" w:sz="18" w:space="0"/>
        </w:tcBorders>
      </w:tcPr>
    </w:tblStylePr>
    <w:tblStylePr w:type="firstCol">
      <w:rPr>
        <w:b/>
        <w:bCs/>
      </w:rPr>
    </w:tblStylePr>
    <w:tblStylePr w:type="lastCol">
      <w:rPr>
        <w:b/>
        <w:bCs/>
      </w:rPr>
    </w:tblStylePr>
    <w:tblStylePr w:type="band1Vert">
      <w:tblPr/>
      <w:tcPr>
        <w:shd w:val="clear" w:color="auto" w:fill="68D1FF" w:themeFill="accent1" w:themeFillTint="7F"/>
      </w:tcPr>
    </w:tblStylePr>
    <w:tblStylePr w:type="band1Horz">
      <w:tblPr/>
      <w:tcPr>
        <w:shd w:val="clear" w:color="auto" w:fill="68D1FF" w:themeFill="accent1" w:themeFillTint="7F"/>
      </w:tcPr>
    </w:tblStylePr>
  </w:style>
  <w:style w:type="table" w:styleId="MediumGrid1-Accent2">
    <w:name w:val="Medium Grid 1 Accent 2"/>
    <w:basedOn w:val="TableNormal"/>
    <w:uiPriority w:val="67"/>
    <w:semiHidden/>
    <w:rsid w:val="009736CE"/>
    <w:tblPr>
      <w:tblStyleRowBandSize w:val="1"/>
      <w:tblStyleColBandSize w:val="1"/>
      <w:tblBorders>
        <w:top w:val="single" w:color="F8A666" w:themeColor="accent2" w:themeTint="BF" w:sz="8" w:space="0"/>
        <w:left w:val="single" w:color="F8A666" w:themeColor="accent2" w:themeTint="BF" w:sz="8" w:space="0"/>
        <w:bottom w:val="single" w:color="F8A666" w:themeColor="accent2" w:themeTint="BF" w:sz="8" w:space="0"/>
        <w:right w:val="single" w:color="F8A666" w:themeColor="accent2" w:themeTint="BF" w:sz="8" w:space="0"/>
        <w:insideH w:val="single" w:color="F8A666" w:themeColor="accent2" w:themeTint="BF" w:sz="8" w:space="0"/>
        <w:insideV w:val="single" w:color="F8A666" w:themeColor="accent2" w:themeTint="BF" w:sz="8" w:space="0"/>
      </w:tblBorders>
    </w:tblPr>
    <w:tcPr>
      <w:shd w:val="clear" w:color="auto" w:fill="FCE1CC" w:themeFill="accent2" w:themeFillTint="3F"/>
    </w:tcPr>
    <w:tblStylePr w:type="firstRow">
      <w:rPr>
        <w:b/>
        <w:bCs/>
      </w:rPr>
    </w:tblStylePr>
    <w:tblStylePr w:type="lastRow">
      <w:rPr>
        <w:b/>
        <w:bCs/>
      </w:rPr>
      <w:tblPr/>
      <w:tcPr>
        <w:tcBorders>
          <w:top w:val="single" w:color="F8A666" w:themeColor="accent2" w:themeTint="BF" w:sz="18" w:space="0"/>
        </w:tcBorders>
      </w:tcPr>
    </w:tblStylePr>
    <w:tblStylePr w:type="firstCol">
      <w:rPr>
        <w:b/>
        <w:bCs/>
      </w:rPr>
    </w:tblStylePr>
    <w:tblStylePr w:type="lastCol">
      <w:rPr>
        <w:b/>
        <w:bCs/>
      </w:rPr>
    </w:tblStylePr>
    <w:tblStylePr w:type="band1Vert">
      <w:tblPr/>
      <w:tcPr>
        <w:shd w:val="clear" w:color="auto" w:fill="FAC399" w:themeFill="accent2" w:themeFillTint="7F"/>
      </w:tcPr>
    </w:tblStylePr>
    <w:tblStylePr w:type="band1Horz">
      <w:tblPr/>
      <w:tcPr>
        <w:shd w:val="clear" w:color="auto" w:fill="FAC399" w:themeFill="accent2" w:themeFillTint="7F"/>
      </w:tcPr>
    </w:tblStylePr>
  </w:style>
  <w:style w:type="table" w:styleId="MediumGrid1-Accent3">
    <w:name w:val="Medium Grid 1 Accent 3"/>
    <w:basedOn w:val="TableNormal"/>
    <w:uiPriority w:val="67"/>
    <w:semiHidden/>
    <w:rsid w:val="009736CE"/>
    <w:tblPr>
      <w:tblStyleRowBandSize w:val="1"/>
      <w:tblStyleColBandSize w:val="1"/>
      <w:tblBorders>
        <w:top w:val="single" w:color="B177BA" w:themeColor="accent3" w:themeTint="BF" w:sz="8" w:space="0"/>
        <w:left w:val="single" w:color="B177BA" w:themeColor="accent3" w:themeTint="BF" w:sz="8" w:space="0"/>
        <w:bottom w:val="single" w:color="B177BA" w:themeColor="accent3" w:themeTint="BF" w:sz="8" w:space="0"/>
        <w:right w:val="single" w:color="B177BA" w:themeColor="accent3" w:themeTint="BF" w:sz="8" w:space="0"/>
        <w:insideH w:val="single" w:color="B177BA" w:themeColor="accent3" w:themeTint="BF" w:sz="8" w:space="0"/>
        <w:insideV w:val="single" w:color="B177BA" w:themeColor="accent3" w:themeTint="BF" w:sz="8" w:space="0"/>
      </w:tblBorders>
    </w:tblPr>
    <w:tcPr>
      <w:shd w:val="clear" w:color="auto" w:fill="E5D2E8" w:themeFill="accent3" w:themeFillTint="3F"/>
    </w:tcPr>
    <w:tblStylePr w:type="firstRow">
      <w:rPr>
        <w:b/>
        <w:bCs/>
      </w:rPr>
    </w:tblStylePr>
    <w:tblStylePr w:type="lastRow">
      <w:rPr>
        <w:b/>
        <w:bCs/>
      </w:rPr>
      <w:tblPr/>
      <w:tcPr>
        <w:tcBorders>
          <w:top w:val="single" w:color="B177BA" w:themeColor="accent3" w:themeTint="BF" w:sz="18" w:space="0"/>
        </w:tcBorders>
      </w:tcPr>
    </w:tblStylePr>
    <w:tblStylePr w:type="firstCol">
      <w:rPr>
        <w:b/>
        <w:bCs/>
      </w:rPr>
    </w:tblStylePr>
    <w:tblStylePr w:type="lastCol">
      <w:rPr>
        <w:b/>
        <w:bCs/>
      </w:rPr>
    </w:tblStylePr>
    <w:tblStylePr w:type="band1Vert">
      <w:tblPr/>
      <w:tcPr>
        <w:shd w:val="clear" w:color="auto" w:fill="CBA4D1" w:themeFill="accent3" w:themeFillTint="7F"/>
      </w:tcPr>
    </w:tblStylePr>
    <w:tblStylePr w:type="band1Horz">
      <w:tblPr/>
      <w:tcPr>
        <w:shd w:val="clear" w:color="auto" w:fill="CBA4D1" w:themeFill="accent3" w:themeFillTint="7F"/>
      </w:tcPr>
    </w:tblStylePr>
  </w:style>
  <w:style w:type="table" w:styleId="MediumGrid1-Accent4">
    <w:name w:val="Medium Grid 1 Accent 4"/>
    <w:basedOn w:val="TableNormal"/>
    <w:uiPriority w:val="67"/>
    <w:semiHidden/>
    <w:rsid w:val="009736CE"/>
    <w:tblPr>
      <w:tblStyleRowBandSize w:val="1"/>
      <w:tblStyleColBandSize w:val="1"/>
      <w:tblBorders>
        <w:top w:val="single" w:color="F0507A" w:themeColor="accent4" w:themeTint="BF" w:sz="8" w:space="0"/>
        <w:left w:val="single" w:color="F0507A" w:themeColor="accent4" w:themeTint="BF" w:sz="8" w:space="0"/>
        <w:bottom w:val="single" w:color="F0507A" w:themeColor="accent4" w:themeTint="BF" w:sz="8" w:space="0"/>
        <w:right w:val="single" w:color="F0507A" w:themeColor="accent4" w:themeTint="BF" w:sz="8" w:space="0"/>
        <w:insideH w:val="single" w:color="F0507A" w:themeColor="accent4" w:themeTint="BF" w:sz="8" w:space="0"/>
        <w:insideV w:val="single" w:color="F0507A" w:themeColor="accent4" w:themeTint="BF" w:sz="8" w:space="0"/>
      </w:tblBorders>
    </w:tblPr>
    <w:tcPr>
      <w:shd w:val="clear" w:color="auto" w:fill="FAC5D3" w:themeFill="accent4" w:themeFillTint="3F"/>
    </w:tcPr>
    <w:tblStylePr w:type="firstRow">
      <w:rPr>
        <w:b/>
        <w:bCs/>
      </w:rPr>
    </w:tblStylePr>
    <w:tblStylePr w:type="lastRow">
      <w:rPr>
        <w:b/>
        <w:bCs/>
      </w:rPr>
      <w:tblPr/>
      <w:tcPr>
        <w:tcBorders>
          <w:top w:val="single" w:color="F0507A" w:themeColor="accent4" w:themeTint="BF" w:sz="18" w:space="0"/>
        </w:tcBorders>
      </w:tcPr>
    </w:tblStylePr>
    <w:tblStylePr w:type="firstCol">
      <w:rPr>
        <w:b/>
        <w:bCs/>
      </w:rPr>
    </w:tblStylePr>
    <w:tblStylePr w:type="lastCol">
      <w:rPr>
        <w:b/>
        <w:bCs/>
      </w:rPr>
    </w:tblStylePr>
    <w:tblStylePr w:type="band1Vert">
      <w:tblPr/>
      <w:tcPr>
        <w:shd w:val="clear" w:color="auto" w:fill="F58BA7" w:themeFill="accent4" w:themeFillTint="7F"/>
      </w:tcPr>
    </w:tblStylePr>
    <w:tblStylePr w:type="band1Horz">
      <w:tblPr/>
      <w:tcPr>
        <w:shd w:val="clear" w:color="auto" w:fill="F58BA7" w:themeFill="accent4" w:themeFillTint="7F"/>
      </w:tcPr>
    </w:tblStylePr>
  </w:style>
  <w:style w:type="table" w:styleId="MediumGrid1-Accent5">
    <w:name w:val="Medium Grid 1 Accent 5"/>
    <w:basedOn w:val="TableNormal"/>
    <w:uiPriority w:val="67"/>
    <w:semiHidden/>
    <w:rsid w:val="009736CE"/>
    <w:tblPr>
      <w:tblStyleRowBandSize w:val="1"/>
      <w:tblStyleColBandSize w:val="1"/>
      <w:tblBorders>
        <w:top w:val="single" w:color="0058C1" w:themeColor="accent5" w:themeTint="BF" w:sz="8" w:space="0"/>
        <w:left w:val="single" w:color="0058C1" w:themeColor="accent5" w:themeTint="BF" w:sz="8" w:space="0"/>
        <w:bottom w:val="single" w:color="0058C1" w:themeColor="accent5" w:themeTint="BF" w:sz="8" w:space="0"/>
        <w:right w:val="single" w:color="0058C1" w:themeColor="accent5" w:themeTint="BF" w:sz="8" w:space="0"/>
        <w:insideH w:val="single" w:color="0058C1" w:themeColor="accent5" w:themeTint="BF" w:sz="8" w:space="0"/>
        <w:insideV w:val="single" w:color="0058C1" w:themeColor="accent5" w:themeTint="BF" w:sz="8" w:space="0"/>
      </w:tblBorders>
    </w:tblPr>
    <w:tcPr>
      <w:shd w:val="clear" w:color="auto" w:fill="96C6FF" w:themeFill="accent5" w:themeFillTint="3F"/>
    </w:tcPr>
    <w:tblStylePr w:type="firstRow">
      <w:rPr>
        <w:b/>
        <w:bCs/>
      </w:rPr>
    </w:tblStylePr>
    <w:tblStylePr w:type="lastRow">
      <w:rPr>
        <w:b/>
        <w:bCs/>
      </w:rPr>
      <w:tblPr/>
      <w:tcPr>
        <w:tcBorders>
          <w:top w:val="single" w:color="0058C1" w:themeColor="accent5" w:themeTint="BF" w:sz="18" w:space="0"/>
        </w:tcBorders>
      </w:tcPr>
    </w:tblStylePr>
    <w:tblStylePr w:type="firstCol">
      <w:rPr>
        <w:b/>
        <w:bCs/>
      </w:rPr>
    </w:tblStylePr>
    <w:tblStylePr w:type="lastCol">
      <w:rPr>
        <w:b/>
        <w:bCs/>
      </w:rPr>
    </w:tblStylePr>
    <w:tblStylePr w:type="band1Vert">
      <w:tblPr/>
      <w:tcPr>
        <w:shd w:val="clear" w:color="auto" w:fill="2C8CFF" w:themeFill="accent5" w:themeFillTint="7F"/>
      </w:tcPr>
    </w:tblStylePr>
    <w:tblStylePr w:type="band1Horz">
      <w:tblPr/>
      <w:tcPr>
        <w:shd w:val="clear" w:color="auto" w:fill="2C8CFF" w:themeFill="accent5" w:themeFillTint="7F"/>
      </w:tcPr>
    </w:tblStylePr>
  </w:style>
  <w:style w:type="table" w:styleId="MediumGrid1-Accent6">
    <w:name w:val="Medium Grid 1 Accent 6"/>
    <w:basedOn w:val="TableNormal"/>
    <w:uiPriority w:val="67"/>
    <w:semiHidden/>
    <w:rsid w:val="009736CE"/>
    <w:tblPr>
      <w:tblStyleRowBandSize w:val="1"/>
      <w:tblStyleColBandSize w:val="1"/>
      <w:tblBorders>
        <w:top w:val="single" w:color="00E3C9" w:themeColor="accent6" w:themeTint="BF" w:sz="8" w:space="0"/>
        <w:left w:val="single" w:color="00E3C9" w:themeColor="accent6" w:themeTint="BF" w:sz="8" w:space="0"/>
        <w:bottom w:val="single" w:color="00E3C9" w:themeColor="accent6" w:themeTint="BF" w:sz="8" w:space="0"/>
        <w:right w:val="single" w:color="00E3C9" w:themeColor="accent6" w:themeTint="BF" w:sz="8" w:space="0"/>
        <w:insideH w:val="single" w:color="00E3C9" w:themeColor="accent6" w:themeTint="BF" w:sz="8" w:space="0"/>
        <w:insideV w:val="single" w:color="00E3C9" w:themeColor="accent6" w:themeTint="BF" w:sz="8" w:space="0"/>
      </w:tblBorders>
    </w:tblPr>
    <w:tcPr>
      <w:shd w:val="clear" w:color="auto" w:fill="A1FFF4" w:themeFill="accent6" w:themeFillTint="3F"/>
    </w:tcPr>
    <w:tblStylePr w:type="firstRow">
      <w:rPr>
        <w:b/>
        <w:bCs/>
      </w:rPr>
    </w:tblStylePr>
    <w:tblStylePr w:type="lastRow">
      <w:rPr>
        <w:b/>
        <w:bCs/>
      </w:rPr>
      <w:tblPr/>
      <w:tcPr>
        <w:tcBorders>
          <w:top w:val="single" w:color="00E3C9" w:themeColor="accent6" w:themeTint="BF" w:sz="18" w:space="0"/>
        </w:tcBorders>
      </w:tcPr>
    </w:tblStylePr>
    <w:tblStylePr w:type="firstCol">
      <w:rPr>
        <w:b/>
        <w:bCs/>
      </w:rPr>
    </w:tblStylePr>
    <w:tblStylePr w:type="lastCol">
      <w:rPr>
        <w:b/>
        <w:bCs/>
      </w:rPr>
    </w:tblStylePr>
    <w:tblStylePr w:type="band1Vert">
      <w:tblPr/>
      <w:tcPr>
        <w:shd w:val="clear" w:color="auto" w:fill="43FFE9" w:themeFill="accent6" w:themeFillTint="7F"/>
      </w:tcPr>
    </w:tblStylePr>
    <w:tblStylePr w:type="band1Horz">
      <w:tblPr/>
      <w:tcPr>
        <w:shd w:val="clear" w:color="auto" w:fill="43FFE9" w:themeFill="accent6" w:themeFillTint="7F"/>
      </w:tcPr>
    </w:tblStylePr>
  </w:style>
  <w:style w:type="table" w:styleId="MediumGrid2">
    <w:name w:val="Medium Grid 2"/>
    <w:basedOn w:val="TableNormal"/>
    <w:uiPriority w:val="68"/>
    <w:semiHidden/>
    <w:rsid w:val="009736CE"/>
    <w:rPr>
      <w:rFonts w:asciiTheme="majorHAnsi" w:hAnsiTheme="majorHAnsi" w:eastAsiaTheme="majorEastAsia" w:cstheme="majorBidi"/>
      <w:color w:val="000000" w:themeColor="text1"/>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rsid w:val="009736CE"/>
    <w:rPr>
      <w:rFonts w:asciiTheme="majorHAnsi" w:hAnsiTheme="majorHAnsi" w:eastAsiaTheme="majorEastAsia" w:cstheme="majorBidi"/>
      <w:color w:val="000000" w:themeColor="text1"/>
    </w:rPr>
    <w:tblPr>
      <w:tblStyleRowBandSize w:val="1"/>
      <w:tblStyleColBandSize w:val="1"/>
      <w:tblBorders>
        <w:top w:val="single" w:color="0092CF" w:themeColor="accent1" w:sz="8" w:space="0"/>
        <w:left w:val="single" w:color="0092CF" w:themeColor="accent1" w:sz="8" w:space="0"/>
        <w:bottom w:val="single" w:color="0092CF" w:themeColor="accent1" w:sz="8" w:space="0"/>
        <w:right w:val="single" w:color="0092CF" w:themeColor="accent1" w:sz="8" w:space="0"/>
        <w:insideH w:val="single" w:color="0092CF" w:themeColor="accent1" w:sz="8" w:space="0"/>
        <w:insideV w:val="single" w:color="0092CF" w:themeColor="accent1" w:sz="8" w:space="0"/>
      </w:tblBorders>
    </w:tblPr>
    <w:tcPr>
      <w:shd w:val="clear" w:color="auto" w:fill="B4E8FF" w:themeFill="accent1" w:themeFillTint="3F"/>
    </w:tcPr>
    <w:tblStylePr w:type="firstRow">
      <w:rPr>
        <w:b/>
        <w:bCs/>
        <w:color w:val="000000" w:themeColor="text1"/>
      </w:rPr>
      <w:tblPr/>
      <w:tcPr>
        <w:shd w:val="clear" w:color="auto" w:fill="E1F6FF"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2ECFF" w:themeFill="accent1" w:themeFillTint="33"/>
      </w:tcPr>
    </w:tblStylePr>
    <w:tblStylePr w:type="band1Vert">
      <w:tblPr/>
      <w:tcPr>
        <w:shd w:val="clear" w:color="auto" w:fill="68D1FF" w:themeFill="accent1" w:themeFillTint="7F"/>
      </w:tcPr>
    </w:tblStylePr>
    <w:tblStylePr w:type="band1Horz">
      <w:tblPr/>
      <w:tcPr>
        <w:tcBorders>
          <w:insideH w:val="single" w:color="0092CF" w:themeColor="accent1" w:sz="6" w:space="0"/>
          <w:insideV w:val="single" w:color="0092CF" w:themeColor="accent1" w:sz="6" w:space="0"/>
        </w:tcBorders>
        <w:shd w:val="clear" w:color="auto" w:fill="68D1FF"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rsid w:val="009736CE"/>
    <w:rPr>
      <w:rFonts w:asciiTheme="majorHAnsi" w:hAnsiTheme="majorHAnsi" w:eastAsiaTheme="majorEastAsia" w:cstheme="majorBidi"/>
      <w:color w:val="000000" w:themeColor="text1"/>
    </w:rPr>
    <w:tblPr>
      <w:tblStyleRowBandSize w:val="1"/>
      <w:tblStyleColBandSize w:val="1"/>
      <w:tblBorders>
        <w:top w:val="single" w:color="F68933" w:themeColor="accent2" w:sz="8" w:space="0"/>
        <w:left w:val="single" w:color="F68933" w:themeColor="accent2" w:sz="8" w:space="0"/>
        <w:bottom w:val="single" w:color="F68933" w:themeColor="accent2" w:sz="8" w:space="0"/>
        <w:right w:val="single" w:color="F68933" w:themeColor="accent2" w:sz="8" w:space="0"/>
        <w:insideH w:val="single" w:color="F68933" w:themeColor="accent2" w:sz="8" w:space="0"/>
        <w:insideV w:val="single" w:color="F68933" w:themeColor="accent2" w:sz="8" w:space="0"/>
      </w:tblBorders>
    </w:tblPr>
    <w:tcPr>
      <w:shd w:val="clear" w:color="auto" w:fill="FCE1CC" w:themeFill="accent2" w:themeFillTint="3F"/>
    </w:tcPr>
    <w:tblStylePr w:type="firstRow">
      <w:rPr>
        <w:b/>
        <w:bCs/>
        <w:color w:val="000000" w:themeColor="text1"/>
      </w:rPr>
      <w:tblPr/>
      <w:tcPr>
        <w:shd w:val="clear" w:color="auto" w:fill="FEF3EA"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7D6" w:themeFill="accent2" w:themeFillTint="33"/>
      </w:tcPr>
    </w:tblStylePr>
    <w:tblStylePr w:type="band1Vert">
      <w:tblPr/>
      <w:tcPr>
        <w:shd w:val="clear" w:color="auto" w:fill="FAC399" w:themeFill="accent2" w:themeFillTint="7F"/>
      </w:tcPr>
    </w:tblStylePr>
    <w:tblStylePr w:type="band1Horz">
      <w:tblPr/>
      <w:tcPr>
        <w:tcBorders>
          <w:insideH w:val="single" w:color="F68933" w:themeColor="accent2" w:sz="6" w:space="0"/>
          <w:insideV w:val="single" w:color="F68933" w:themeColor="accent2" w:sz="6" w:space="0"/>
        </w:tcBorders>
        <w:shd w:val="clear" w:color="auto" w:fill="FAC399"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rsid w:val="009736CE"/>
    <w:rPr>
      <w:rFonts w:asciiTheme="majorHAnsi" w:hAnsiTheme="majorHAnsi" w:eastAsiaTheme="majorEastAsia" w:cstheme="majorBidi"/>
      <w:color w:val="000000" w:themeColor="text1"/>
    </w:rPr>
    <w:tblPr>
      <w:tblStyleRowBandSize w:val="1"/>
      <w:tblStyleColBandSize w:val="1"/>
      <w:tblBorders>
        <w:top w:val="single" w:color="93509E" w:themeColor="accent3" w:sz="8" w:space="0"/>
        <w:left w:val="single" w:color="93509E" w:themeColor="accent3" w:sz="8" w:space="0"/>
        <w:bottom w:val="single" w:color="93509E" w:themeColor="accent3" w:sz="8" w:space="0"/>
        <w:right w:val="single" w:color="93509E" w:themeColor="accent3" w:sz="8" w:space="0"/>
        <w:insideH w:val="single" w:color="93509E" w:themeColor="accent3" w:sz="8" w:space="0"/>
        <w:insideV w:val="single" w:color="93509E" w:themeColor="accent3" w:sz="8" w:space="0"/>
      </w:tblBorders>
    </w:tblPr>
    <w:tcPr>
      <w:shd w:val="clear" w:color="auto" w:fill="E5D2E8" w:themeFill="accent3" w:themeFillTint="3F"/>
    </w:tcPr>
    <w:tblStylePr w:type="firstRow">
      <w:rPr>
        <w:b/>
        <w:bCs/>
        <w:color w:val="000000" w:themeColor="text1"/>
      </w:rPr>
      <w:tblPr/>
      <w:tcPr>
        <w:shd w:val="clear" w:color="auto" w:fill="F4EDF6"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DAEC" w:themeFill="accent3" w:themeFillTint="33"/>
      </w:tcPr>
    </w:tblStylePr>
    <w:tblStylePr w:type="band1Vert">
      <w:tblPr/>
      <w:tcPr>
        <w:shd w:val="clear" w:color="auto" w:fill="CBA4D1" w:themeFill="accent3" w:themeFillTint="7F"/>
      </w:tcPr>
    </w:tblStylePr>
    <w:tblStylePr w:type="band1Horz">
      <w:tblPr/>
      <w:tcPr>
        <w:tcBorders>
          <w:insideH w:val="single" w:color="93509E" w:themeColor="accent3" w:sz="6" w:space="0"/>
          <w:insideV w:val="single" w:color="93509E" w:themeColor="accent3" w:sz="6" w:space="0"/>
        </w:tcBorders>
        <w:shd w:val="clear" w:color="auto" w:fill="CBA4D1"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rsid w:val="009736CE"/>
    <w:rPr>
      <w:rFonts w:asciiTheme="majorHAnsi" w:hAnsiTheme="majorHAnsi" w:eastAsiaTheme="majorEastAsia" w:cstheme="majorBidi"/>
      <w:color w:val="000000" w:themeColor="text1"/>
    </w:rPr>
    <w:tblPr>
      <w:tblStyleRowBandSize w:val="1"/>
      <w:tblStyleColBandSize w:val="1"/>
      <w:tblBorders>
        <w:top w:val="single" w:color="EC174F" w:themeColor="accent4" w:sz="8" w:space="0"/>
        <w:left w:val="single" w:color="EC174F" w:themeColor="accent4" w:sz="8" w:space="0"/>
        <w:bottom w:val="single" w:color="EC174F" w:themeColor="accent4" w:sz="8" w:space="0"/>
        <w:right w:val="single" w:color="EC174F" w:themeColor="accent4" w:sz="8" w:space="0"/>
        <w:insideH w:val="single" w:color="EC174F" w:themeColor="accent4" w:sz="8" w:space="0"/>
        <w:insideV w:val="single" w:color="EC174F" w:themeColor="accent4" w:sz="8" w:space="0"/>
      </w:tblBorders>
    </w:tblPr>
    <w:tcPr>
      <w:shd w:val="clear" w:color="auto" w:fill="FAC5D3" w:themeFill="accent4" w:themeFillTint="3F"/>
    </w:tcPr>
    <w:tblStylePr w:type="firstRow">
      <w:rPr>
        <w:b/>
        <w:bCs/>
        <w:color w:val="000000" w:themeColor="text1"/>
      </w:rPr>
      <w:tblPr/>
      <w:tcPr>
        <w:shd w:val="clear" w:color="auto" w:fill="FDE8ED"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D0DB" w:themeFill="accent4" w:themeFillTint="33"/>
      </w:tcPr>
    </w:tblStylePr>
    <w:tblStylePr w:type="band1Vert">
      <w:tblPr/>
      <w:tcPr>
        <w:shd w:val="clear" w:color="auto" w:fill="F58BA7" w:themeFill="accent4" w:themeFillTint="7F"/>
      </w:tcPr>
    </w:tblStylePr>
    <w:tblStylePr w:type="band1Horz">
      <w:tblPr/>
      <w:tcPr>
        <w:tcBorders>
          <w:insideH w:val="single" w:color="EC174F" w:themeColor="accent4" w:sz="6" w:space="0"/>
          <w:insideV w:val="single" w:color="EC174F" w:themeColor="accent4" w:sz="6" w:space="0"/>
        </w:tcBorders>
        <w:shd w:val="clear" w:color="auto" w:fill="F58BA7"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rsid w:val="009736CE"/>
    <w:rPr>
      <w:rFonts w:asciiTheme="majorHAnsi" w:hAnsiTheme="majorHAnsi" w:eastAsiaTheme="majorEastAsia" w:cstheme="majorBidi"/>
      <w:color w:val="000000" w:themeColor="text1"/>
    </w:rPr>
    <w:tblPr>
      <w:tblStyleRowBandSize w:val="1"/>
      <w:tblStyleColBandSize w:val="1"/>
      <w:tblBorders>
        <w:top w:val="single" w:color="002857" w:themeColor="accent5" w:sz="8" w:space="0"/>
        <w:left w:val="single" w:color="002857" w:themeColor="accent5" w:sz="8" w:space="0"/>
        <w:bottom w:val="single" w:color="002857" w:themeColor="accent5" w:sz="8" w:space="0"/>
        <w:right w:val="single" w:color="002857" w:themeColor="accent5" w:sz="8" w:space="0"/>
        <w:insideH w:val="single" w:color="002857" w:themeColor="accent5" w:sz="8" w:space="0"/>
        <w:insideV w:val="single" w:color="002857" w:themeColor="accent5" w:sz="8" w:space="0"/>
      </w:tblBorders>
    </w:tblPr>
    <w:tcPr>
      <w:shd w:val="clear" w:color="auto" w:fill="96C6FF" w:themeFill="accent5" w:themeFillTint="3F"/>
    </w:tcPr>
    <w:tblStylePr w:type="firstRow">
      <w:rPr>
        <w:b/>
        <w:bCs/>
        <w:color w:val="000000" w:themeColor="text1"/>
      </w:rPr>
      <w:tblPr/>
      <w:tcPr>
        <w:shd w:val="clear" w:color="auto" w:fill="D5E8FF"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AAD1FF" w:themeFill="accent5" w:themeFillTint="33"/>
      </w:tcPr>
    </w:tblStylePr>
    <w:tblStylePr w:type="band1Vert">
      <w:tblPr/>
      <w:tcPr>
        <w:shd w:val="clear" w:color="auto" w:fill="2C8CFF" w:themeFill="accent5" w:themeFillTint="7F"/>
      </w:tcPr>
    </w:tblStylePr>
    <w:tblStylePr w:type="band1Horz">
      <w:tblPr/>
      <w:tcPr>
        <w:tcBorders>
          <w:insideH w:val="single" w:color="002857" w:themeColor="accent5" w:sz="6" w:space="0"/>
          <w:insideV w:val="single" w:color="002857" w:themeColor="accent5" w:sz="6" w:space="0"/>
        </w:tcBorders>
        <w:shd w:val="clear" w:color="auto" w:fill="2C8CFF"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rsid w:val="009736CE"/>
    <w:rPr>
      <w:rFonts w:asciiTheme="majorHAnsi" w:hAnsiTheme="majorHAnsi" w:eastAsiaTheme="majorEastAsia" w:cstheme="majorBidi"/>
      <w:color w:val="000000" w:themeColor="text1"/>
    </w:rPr>
    <w:tblPr>
      <w:tblStyleRowBandSize w:val="1"/>
      <w:tblStyleColBandSize w:val="1"/>
      <w:tblBorders>
        <w:top w:val="single" w:color="008576" w:themeColor="accent6" w:sz="8" w:space="0"/>
        <w:left w:val="single" w:color="008576" w:themeColor="accent6" w:sz="8" w:space="0"/>
        <w:bottom w:val="single" w:color="008576" w:themeColor="accent6" w:sz="8" w:space="0"/>
        <w:right w:val="single" w:color="008576" w:themeColor="accent6" w:sz="8" w:space="0"/>
        <w:insideH w:val="single" w:color="008576" w:themeColor="accent6" w:sz="8" w:space="0"/>
        <w:insideV w:val="single" w:color="008576" w:themeColor="accent6" w:sz="8" w:space="0"/>
      </w:tblBorders>
    </w:tblPr>
    <w:tcPr>
      <w:shd w:val="clear" w:color="auto" w:fill="A1FFF4" w:themeFill="accent6" w:themeFillTint="3F"/>
    </w:tcPr>
    <w:tblStylePr w:type="firstRow">
      <w:rPr>
        <w:b/>
        <w:bCs/>
        <w:color w:val="000000" w:themeColor="text1"/>
      </w:rPr>
      <w:tblPr/>
      <w:tcPr>
        <w:shd w:val="clear" w:color="auto" w:fill="DAFFFA"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3FFF6" w:themeFill="accent6" w:themeFillTint="33"/>
      </w:tcPr>
    </w:tblStylePr>
    <w:tblStylePr w:type="band1Vert">
      <w:tblPr/>
      <w:tcPr>
        <w:shd w:val="clear" w:color="auto" w:fill="43FFE9" w:themeFill="accent6" w:themeFillTint="7F"/>
      </w:tcPr>
    </w:tblStylePr>
    <w:tblStylePr w:type="band1Horz">
      <w:tblPr/>
      <w:tcPr>
        <w:tcBorders>
          <w:insideH w:val="single" w:color="008576" w:themeColor="accent6" w:sz="6" w:space="0"/>
          <w:insideV w:val="single" w:color="008576" w:themeColor="accent6" w:sz="6" w:space="0"/>
        </w:tcBorders>
        <w:shd w:val="clear" w:color="auto" w:fill="43FFE9"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rsid w:val="009736CE"/>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MediumGrid3-Accent1">
    <w:name w:val="Medium Grid 3 Accent 1"/>
    <w:basedOn w:val="TableNormal"/>
    <w:uiPriority w:val="69"/>
    <w:semiHidden/>
    <w:rsid w:val="009736CE"/>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B4E8FF" w:themeFill="accen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92CF" w:themeFill="accen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92CF" w:themeFill="accen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92CF" w:themeFill="accen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0092CF"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68D1FF"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68D1FF" w:themeFill="accent1" w:themeFillTint="7F"/>
      </w:tcPr>
    </w:tblStylePr>
  </w:style>
  <w:style w:type="table" w:styleId="MediumGrid3-Accent2">
    <w:name w:val="Medium Grid 3 Accent 2"/>
    <w:basedOn w:val="TableNormal"/>
    <w:uiPriority w:val="69"/>
    <w:semiHidden/>
    <w:rsid w:val="009736CE"/>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CE1CC" w:themeFill="accent2"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68933" w:themeFill="accent2"/>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68933" w:themeFill="accent2"/>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68933" w:themeFill="accent2"/>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F68933"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AC399"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AC399" w:themeFill="accent2" w:themeFillTint="7F"/>
      </w:tcPr>
    </w:tblStylePr>
  </w:style>
  <w:style w:type="table" w:styleId="MediumGrid3-Accent3">
    <w:name w:val="Medium Grid 3 Accent 3"/>
    <w:basedOn w:val="TableNormal"/>
    <w:uiPriority w:val="69"/>
    <w:semiHidden/>
    <w:rsid w:val="009736CE"/>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5D2E8" w:themeFill="accent3"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3509E" w:themeFill="accent3"/>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3509E" w:themeFill="accent3"/>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3509E" w:themeFill="accent3"/>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93509E"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BA4D1"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BA4D1" w:themeFill="accent3" w:themeFillTint="7F"/>
      </w:tcPr>
    </w:tblStylePr>
  </w:style>
  <w:style w:type="table" w:styleId="MediumGrid3-Accent4">
    <w:name w:val="Medium Grid 3 Accent 4"/>
    <w:basedOn w:val="TableNormal"/>
    <w:uiPriority w:val="69"/>
    <w:semiHidden/>
    <w:rsid w:val="009736CE"/>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AC5D3" w:themeFill="accent4"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EC174F" w:themeFill="accent4"/>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EC174F" w:themeFill="accent4"/>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EC174F" w:themeFill="accent4"/>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EC174F"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58BA7"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58BA7" w:themeFill="accent4" w:themeFillTint="7F"/>
      </w:tcPr>
    </w:tblStylePr>
  </w:style>
  <w:style w:type="table" w:styleId="MediumGrid3-Accent5">
    <w:name w:val="Medium Grid 3 Accent 5"/>
    <w:basedOn w:val="TableNormal"/>
    <w:uiPriority w:val="69"/>
    <w:semiHidden/>
    <w:rsid w:val="009736CE"/>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96C6FF" w:themeFill="accent5"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2857" w:themeFill="accent5"/>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2857" w:themeFill="accent5"/>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2857" w:themeFill="accent5"/>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002857"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2C8CFF"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2C8CFF" w:themeFill="accent5" w:themeFillTint="7F"/>
      </w:tcPr>
    </w:tblStylePr>
  </w:style>
  <w:style w:type="table" w:styleId="MediumGrid3-Accent6">
    <w:name w:val="Medium Grid 3 Accent 6"/>
    <w:basedOn w:val="TableNormal"/>
    <w:uiPriority w:val="69"/>
    <w:semiHidden/>
    <w:rsid w:val="009736CE"/>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A1FFF4" w:themeFill="accent6"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8576" w:themeFill="accent6"/>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8576" w:themeFill="accent6"/>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8576" w:themeFill="accent6"/>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00857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43FFE9"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43FFE9" w:themeFill="accent6" w:themeFillTint="7F"/>
      </w:tcPr>
    </w:tblStylePr>
  </w:style>
  <w:style w:type="table" w:styleId="MediumList1">
    <w:name w:val="Medium List 1"/>
    <w:basedOn w:val="TableNormal"/>
    <w:uiPriority w:val="65"/>
    <w:semiHidden/>
    <w:rsid w:val="009736CE"/>
    <w:rPr>
      <w:color w:val="000000" w:themeColor="text1"/>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FFDD00"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rsid w:val="009736CE"/>
    <w:rPr>
      <w:color w:val="000000" w:themeColor="text1"/>
    </w:rPr>
    <w:tblPr>
      <w:tblStyleRowBandSize w:val="1"/>
      <w:tblStyleColBandSize w:val="1"/>
      <w:tblBorders>
        <w:top w:val="single" w:color="0092CF" w:themeColor="accent1" w:sz="8" w:space="0"/>
        <w:bottom w:val="single" w:color="0092CF" w:themeColor="accent1" w:sz="8" w:space="0"/>
      </w:tblBorders>
    </w:tblPr>
    <w:tblStylePr w:type="firstRow">
      <w:rPr>
        <w:rFonts w:asciiTheme="majorHAnsi" w:hAnsiTheme="majorHAnsi" w:eastAsiaTheme="majorEastAsia" w:cstheme="majorBidi"/>
      </w:rPr>
      <w:tblPr/>
      <w:tcPr>
        <w:tcBorders>
          <w:top w:val="nil"/>
          <w:bottom w:val="single" w:color="0092CF" w:themeColor="accent1" w:sz="8" w:space="0"/>
        </w:tcBorders>
      </w:tcPr>
    </w:tblStylePr>
    <w:tblStylePr w:type="lastRow">
      <w:rPr>
        <w:b/>
        <w:bCs/>
        <w:color w:val="FFDD00" w:themeColor="text2"/>
      </w:rPr>
      <w:tblPr/>
      <w:tcPr>
        <w:tcBorders>
          <w:top w:val="single" w:color="0092CF" w:themeColor="accent1" w:sz="8" w:space="0"/>
          <w:bottom w:val="single" w:color="0092CF" w:themeColor="accent1" w:sz="8" w:space="0"/>
        </w:tcBorders>
      </w:tcPr>
    </w:tblStylePr>
    <w:tblStylePr w:type="firstCol">
      <w:rPr>
        <w:b/>
        <w:bCs/>
      </w:rPr>
    </w:tblStylePr>
    <w:tblStylePr w:type="lastCol">
      <w:rPr>
        <w:b/>
        <w:bCs/>
      </w:rPr>
      <w:tblPr/>
      <w:tcPr>
        <w:tcBorders>
          <w:top w:val="single" w:color="0092CF" w:themeColor="accent1" w:sz="8" w:space="0"/>
          <w:bottom w:val="single" w:color="0092CF" w:themeColor="accent1" w:sz="8" w:space="0"/>
        </w:tcBorders>
      </w:tcPr>
    </w:tblStylePr>
    <w:tblStylePr w:type="band1Vert">
      <w:tblPr/>
      <w:tcPr>
        <w:shd w:val="clear" w:color="auto" w:fill="B4E8FF" w:themeFill="accent1" w:themeFillTint="3F"/>
      </w:tcPr>
    </w:tblStylePr>
    <w:tblStylePr w:type="band1Horz">
      <w:tblPr/>
      <w:tcPr>
        <w:shd w:val="clear" w:color="auto" w:fill="B4E8FF" w:themeFill="accent1" w:themeFillTint="3F"/>
      </w:tcPr>
    </w:tblStylePr>
  </w:style>
  <w:style w:type="table" w:styleId="MediumList1-Accent2">
    <w:name w:val="Medium List 1 Accent 2"/>
    <w:basedOn w:val="TableNormal"/>
    <w:uiPriority w:val="65"/>
    <w:semiHidden/>
    <w:rsid w:val="009736CE"/>
    <w:rPr>
      <w:color w:val="000000" w:themeColor="text1"/>
    </w:rPr>
    <w:tblPr>
      <w:tblStyleRowBandSize w:val="1"/>
      <w:tblStyleColBandSize w:val="1"/>
      <w:tblBorders>
        <w:top w:val="single" w:color="F68933" w:themeColor="accent2" w:sz="8" w:space="0"/>
        <w:bottom w:val="single" w:color="F68933" w:themeColor="accent2" w:sz="8" w:space="0"/>
      </w:tblBorders>
    </w:tblPr>
    <w:tblStylePr w:type="firstRow">
      <w:rPr>
        <w:rFonts w:asciiTheme="majorHAnsi" w:hAnsiTheme="majorHAnsi" w:eastAsiaTheme="majorEastAsia" w:cstheme="majorBidi"/>
      </w:rPr>
      <w:tblPr/>
      <w:tcPr>
        <w:tcBorders>
          <w:top w:val="nil"/>
          <w:bottom w:val="single" w:color="F68933" w:themeColor="accent2" w:sz="8" w:space="0"/>
        </w:tcBorders>
      </w:tcPr>
    </w:tblStylePr>
    <w:tblStylePr w:type="lastRow">
      <w:rPr>
        <w:b/>
        <w:bCs/>
        <w:color w:val="FFDD00" w:themeColor="text2"/>
      </w:rPr>
      <w:tblPr/>
      <w:tcPr>
        <w:tcBorders>
          <w:top w:val="single" w:color="F68933" w:themeColor="accent2" w:sz="8" w:space="0"/>
          <w:bottom w:val="single" w:color="F68933" w:themeColor="accent2" w:sz="8" w:space="0"/>
        </w:tcBorders>
      </w:tcPr>
    </w:tblStylePr>
    <w:tblStylePr w:type="firstCol">
      <w:rPr>
        <w:b/>
        <w:bCs/>
      </w:rPr>
    </w:tblStylePr>
    <w:tblStylePr w:type="lastCol">
      <w:rPr>
        <w:b/>
        <w:bCs/>
      </w:rPr>
      <w:tblPr/>
      <w:tcPr>
        <w:tcBorders>
          <w:top w:val="single" w:color="F68933" w:themeColor="accent2" w:sz="8" w:space="0"/>
          <w:bottom w:val="single" w:color="F68933" w:themeColor="accent2" w:sz="8" w:space="0"/>
        </w:tcBorders>
      </w:tcPr>
    </w:tblStylePr>
    <w:tblStylePr w:type="band1Vert">
      <w:tblPr/>
      <w:tcPr>
        <w:shd w:val="clear" w:color="auto" w:fill="FCE1CC" w:themeFill="accent2" w:themeFillTint="3F"/>
      </w:tcPr>
    </w:tblStylePr>
    <w:tblStylePr w:type="band1Horz">
      <w:tblPr/>
      <w:tcPr>
        <w:shd w:val="clear" w:color="auto" w:fill="FCE1CC" w:themeFill="accent2" w:themeFillTint="3F"/>
      </w:tcPr>
    </w:tblStylePr>
  </w:style>
  <w:style w:type="table" w:styleId="MediumList1-Accent3">
    <w:name w:val="Medium List 1 Accent 3"/>
    <w:basedOn w:val="TableNormal"/>
    <w:uiPriority w:val="65"/>
    <w:semiHidden/>
    <w:rsid w:val="009736CE"/>
    <w:rPr>
      <w:color w:val="000000" w:themeColor="text1"/>
    </w:rPr>
    <w:tblPr>
      <w:tblStyleRowBandSize w:val="1"/>
      <w:tblStyleColBandSize w:val="1"/>
      <w:tblBorders>
        <w:top w:val="single" w:color="93509E" w:themeColor="accent3" w:sz="8" w:space="0"/>
        <w:bottom w:val="single" w:color="93509E" w:themeColor="accent3" w:sz="8" w:space="0"/>
      </w:tblBorders>
    </w:tblPr>
    <w:tblStylePr w:type="firstRow">
      <w:rPr>
        <w:rFonts w:asciiTheme="majorHAnsi" w:hAnsiTheme="majorHAnsi" w:eastAsiaTheme="majorEastAsia" w:cstheme="majorBidi"/>
      </w:rPr>
      <w:tblPr/>
      <w:tcPr>
        <w:tcBorders>
          <w:top w:val="nil"/>
          <w:bottom w:val="single" w:color="93509E" w:themeColor="accent3" w:sz="8" w:space="0"/>
        </w:tcBorders>
      </w:tcPr>
    </w:tblStylePr>
    <w:tblStylePr w:type="lastRow">
      <w:rPr>
        <w:b/>
        <w:bCs/>
        <w:color w:val="FFDD00" w:themeColor="text2"/>
      </w:rPr>
      <w:tblPr/>
      <w:tcPr>
        <w:tcBorders>
          <w:top w:val="single" w:color="93509E" w:themeColor="accent3" w:sz="8" w:space="0"/>
          <w:bottom w:val="single" w:color="93509E" w:themeColor="accent3" w:sz="8" w:space="0"/>
        </w:tcBorders>
      </w:tcPr>
    </w:tblStylePr>
    <w:tblStylePr w:type="firstCol">
      <w:rPr>
        <w:b/>
        <w:bCs/>
      </w:rPr>
    </w:tblStylePr>
    <w:tblStylePr w:type="lastCol">
      <w:rPr>
        <w:b/>
        <w:bCs/>
      </w:rPr>
      <w:tblPr/>
      <w:tcPr>
        <w:tcBorders>
          <w:top w:val="single" w:color="93509E" w:themeColor="accent3" w:sz="8" w:space="0"/>
          <w:bottom w:val="single" w:color="93509E" w:themeColor="accent3" w:sz="8" w:space="0"/>
        </w:tcBorders>
      </w:tcPr>
    </w:tblStylePr>
    <w:tblStylePr w:type="band1Vert">
      <w:tblPr/>
      <w:tcPr>
        <w:shd w:val="clear" w:color="auto" w:fill="E5D2E8" w:themeFill="accent3" w:themeFillTint="3F"/>
      </w:tcPr>
    </w:tblStylePr>
    <w:tblStylePr w:type="band1Horz">
      <w:tblPr/>
      <w:tcPr>
        <w:shd w:val="clear" w:color="auto" w:fill="E5D2E8" w:themeFill="accent3" w:themeFillTint="3F"/>
      </w:tcPr>
    </w:tblStylePr>
  </w:style>
  <w:style w:type="table" w:styleId="MediumList1-Accent4">
    <w:name w:val="Medium List 1 Accent 4"/>
    <w:basedOn w:val="TableNormal"/>
    <w:uiPriority w:val="65"/>
    <w:semiHidden/>
    <w:rsid w:val="009736CE"/>
    <w:rPr>
      <w:color w:val="000000" w:themeColor="text1"/>
    </w:rPr>
    <w:tblPr>
      <w:tblStyleRowBandSize w:val="1"/>
      <w:tblStyleColBandSize w:val="1"/>
      <w:tblBorders>
        <w:top w:val="single" w:color="EC174F" w:themeColor="accent4" w:sz="8" w:space="0"/>
        <w:bottom w:val="single" w:color="EC174F" w:themeColor="accent4" w:sz="8" w:space="0"/>
      </w:tblBorders>
    </w:tblPr>
    <w:tblStylePr w:type="firstRow">
      <w:rPr>
        <w:rFonts w:asciiTheme="majorHAnsi" w:hAnsiTheme="majorHAnsi" w:eastAsiaTheme="majorEastAsia" w:cstheme="majorBidi"/>
      </w:rPr>
      <w:tblPr/>
      <w:tcPr>
        <w:tcBorders>
          <w:top w:val="nil"/>
          <w:bottom w:val="single" w:color="EC174F" w:themeColor="accent4" w:sz="8" w:space="0"/>
        </w:tcBorders>
      </w:tcPr>
    </w:tblStylePr>
    <w:tblStylePr w:type="lastRow">
      <w:rPr>
        <w:b/>
        <w:bCs/>
        <w:color w:val="FFDD00" w:themeColor="text2"/>
      </w:rPr>
      <w:tblPr/>
      <w:tcPr>
        <w:tcBorders>
          <w:top w:val="single" w:color="EC174F" w:themeColor="accent4" w:sz="8" w:space="0"/>
          <w:bottom w:val="single" w:color="EC174F" w:themeColor="accent4" w:sz="8" w:space="0"/>
        </w:tcBorders>
      </w:tcPr>
    </w:tblStylePr>
    <w:tblStylePr w:type="firstCol">
      <w:rPr>
        <w:b/>
        <w:bCs/>
      </w:rPr>
    </w:tblStylePr>
    <w:tblStylePr w:type="lastCol">
      <w:rPr>
        <w:b/>
        <w:bCs/>
      </w:rPr>
      <w:tblPr/>
      <w:tcPr>
        <w:tcBorders>
          <w:top w:val="single" w:color="EC174F" w:themeColor="accent4" w:sz="8" w:space="0"/>
          <w:bottom w:val="single" w:color="EC174F" w:themeColor="accent4" w:sz="8" w:space="0"/>
        </w:tcBorders>
      </w:tcPr>
    </w:tblStylePr>
    <w:tblStylePr w:type="band1Vert">
      <w:tblPr/>
      <w:tcPr>
        <w:shd w:val="clear" w:color="auto" w:fill="FAC5D3" w:themeFill="accent4" w:themeFillTint="3F"/>
      </w:tcPr>
    </w:tblStylePr>
    <w:tblStylePr w:type="band1Horz">
      <w:tblPr/>
      <w:tcPr>
        <w:shd w:val="clear" w:color="auto" w:fill="FAC5D3" w:themeFill="accent4" w:themeFillTint="3F"/>
      </w:tcPr>
    </w:tblStylePr>
  </w:style>
  <w:style w:type="table" w:styleId="MediumList1-Accent5">
    <w:name w:val="Medium List 1 Accent 5"/>
    <w:basedOn w:val="TableNormal"/>
    <w:uiPriority w:val="65"/>
    <w:semiHidden/>
    <w:rsid w:val="009736CE"/>
    <w:rPr>
      <w:color w:val="000000" w:themeColor="text1"/>
    </w:rPr>
    <w:tblPr>
      <w:tblStyleRowBandSize w:val="1"/>
      <w:tblStyleColBandSize w:val="1"/>
      <w:tblBorders>
        <w:top w:val="single" w:color="002857" w:themeColor="accent5" w:sz="8" w:space="0"/>
        <w:bottom w:val="single" w:color="002857" w:themeColor="accent5" w:sz="8" w:space="0"/>
      </w:tblBorders>
    </w:tblPr>
    <w:tblStylePr w:type="firstRow">
      <w:rPr>
        <w:rFonts w:asciiTheme="majorHAnsi" w:hAnsiTheme="majorHAnsi" w:eastAsiaTheme="majorEastAsia" w:cstheme="majorBidi"/>
      </w:rPr>
      <w:tblPr/>
      <w:tcPr>
        <w:tcBorders>
          <w:top w:val="nil"/>
          <w:bottom w:val="single" w:color="002857" w:themeColor="accent5" w:sz="8" w:space="0"/>
        </w:tcBorders>
      </w:tcPr>
    </w:tblStylePr>
    <w:tblStylePr w:type="lastRow">
      <w:rPr>
        <w:b/>
        <w:bCs/>
        <w:color w:val="FFDD00" w:themeColor="text2"/>
      </w:rPr>
      <w:tblPr/>
      <w:tcPr>
        <w:tcBorders>
          <w:top w:val="single" w:color="002857" w:themeColor="accent5" w:sz="8" w:space="0"/>
          <w:bottom w:val="single" w:color="002857" w:themeColor="accent5" w:sz="8" w:space="0"/>
        </w:tcBorders>
      </w:tcPr>
    </w:tblStylePr>
    <w:tblStylePr w:type="firstCol">
      <w:rPr>
        <w:b/>
        <w:bCs/>
      </w:rPr>
    </w:tblStylePr>
    <w:tblStylePr w:type="lastCol">
      <w:rPr>
        <w:b/>
        <w:bCs/>
      </w:rPr>
      <w:tblPr/>
      <w:tcPr>
        <w:tcBorders>
          <w:top w:val="single" w:color="002857" w:themeColor="accent5" w:sz="8" w:space="0"/>
          <w:bottom w:val="single" w:color="002857" w:themeColor="accent5" w:sz="8" w:space="0"/>
        </w:tcBorders>
      </w:tcPr>
    </w:tblStylePr>
    <w:tblStylePr w:type="band1Vert">
      <w:tblPr/>
      <w:tcPr>
        <w:shd w:val="clear" w:color="auto" w:fill="96C6FF" w:themeFill="accent5" w:themeFillTint="3F"/>
      </w:tcPr>
    </w:tblStylePr>
    <w:tblStylePr w:type="band1Horz">
      <w:tblPr/>
      <w:tcPr>
        <w:shd w:val="clear" w:color="auto" w:fill="96C6FF" w:themeFill="accent5" w:themeFillTint="3F"/>
      </w:tcPr>
    </w:tblStylePr>
  </w:style>
  <w:style w:type="table" w:styleId="MediumList1-Accent6">
    <w:name w:val="Medium List 1 Accent 6"/>
    <w:basedOn w:val="TableNormal"/>
    <w:uiPriority w:val="65"/>
    <w:semiHidden/>
    <w:rsid w:val="009736CE"/>
    <w:rPr>
      <w:color w:val="000000" w:themeColor="text1"/>
    </w:rPr>
    <w:tblPr>
      <w:tblStyleRowBandSize w:val="1"/>
      <w:tblStyleColBandSize w:val="1"/>
      <w:tblBorders>
        <w:top w:val="single" w:color="008576" w:themeColor="accent6" w:sz="8" w:space="0"/>
        <w:bottom w:val="single" w:color="008576" w:themeColor="accent6" w:sz="8" w:space="0"/>
      </w:tblBorders>
    </w:tblPr>
    <w:tblStylePr w:type="firstRow">
      <w:rPr>
        <w:rFonts w:asciiTheme="majorHAnsi" w:hAnsiTheme="majorHAnsi" w:eastAsiaTheme="majorEastAsia" w:cstheme="majorBidi"/>
      </w:rPr>
      <w:tblPr/>
      <w:tcPr>
        <w:tcBorders>
          <w:top w:val="nil"/>
          <w:bottom w:val="single" w:color="008576" w:themeColor="accent6" w:sz="8" w:space="0"/>
        </w:tcBorders>
      </w:tcPr>
    </w:tblStylePr>
    <w:tblStylePr w:type="lastRow">
      <w:rPr>
        <w:b/>
        <w:bCs/>
        <w:color w:val="FFDD00" w:themeColor="text2"/>
      </w:rPr>
      <w:tblPr/>
      <w:tcPr>
        <w:tcBorders>
          <w:top w:val="single" w:color="008576" w:themeColor="accent6" w:sz="8" w:space="0"/>
          <w:bottom w:val="single" w:color="008576" w:themeColor="accent6" w:sz="8" w:space="0"/>
        </w:tcBorders>
      </w:tcPr>
    </w:tblStylePr>
    <w:tblStylePr w:type="firstCol">
      <w:rPr>
        <w:b/>
        <w:bCs/>
      </w:rPr>
    </w:tblStylePr>
    <w:tblStylePr w:type="lastCol">
      <w:rPr>
        <w:b/>
        <w:bCs/>
      </w:rPr>
      <w:tblPr/>
      <w:tcPr>
        <w:tcBorders>
          <w:top w:val="single" w:color="008576" w:themeColor="accent6" w:sz="8" w:space="0"/>
          <w:bottom w:val="single" w:color="008576" w:themeColor="accent6" w:sz="8" w:space="0"/>
        </w:tcBorders>
      </w:tcPr>
    </w:tblStylePr>
    <w:tblStylePr w:type="band1Vert">
      <w:tblPr/>
      <w:tcPr>
        <w:shd w:val="clear" w:color="auto" w:fill="A1FFF4" w:themeFill="accent6" w:themeFillTint="3F"/>
      </w:tcPr>
    </w:tblStylePr>
    <w:tblStylePr w:type="band1Horz">
      <w:tblPr/>
      <w:tcPr>
        <w:shd w:val="clear" w:color="auto" w:fill="A1FFF4" w:themeFill="accent6" w:themeFillTint="3F"/>
      </w:tcPr>
    </w:tblStylePr>
  </w:style>
  <w:style w:type="table" w:styleId="MediumList2">
    <w:name w:val="Medium List 2"/>
    <w:basedOn w:val="TableNormal"/>
    <w:uiPriority w:val="66"/>
    <w:semiHidden/>
    <w:rsid w:val="009736CE"/>
    <w:rPr>
      <w:rFonts w:asciiTheme="majorHAnsi" w:hAnsiTheme="majorHAnsi" w:eastAsiaTheme="majorEastAsia" w:cstheme="majorBidi"/>
      <w:color w:val="000000" w:themeColor="text1"/>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rsid w:val="009736CE"/>
    <w:rPr>
      <w:rFonts w:asciiTheme="majorHAnsi" w:hAnsiTheme="majorHAnsi" w:eastAsiaTheme="majorEastAsia" w:cstheme="majorBidi"/>
      <w:color w:val="000000" w:themeColor="text1"/>
    </w:rPr>
    <w:tblPr>
      <w:tblStyleRowBandSize w:val="1"/>
      <w:tblStyleColBandSize w:val="1"/>
      <w:tblBorders>
        <w:top w:val="single" w:color="0092CF" w:themeColor="accent1" w:sz="8" w:space="0"/>
        <w:left w:val="single" w:color="0092CF" w:themeColor="accent1" w:sz="8" w:space="0"/>
        <w:bottom w:val="single" w:color="0092CF" w:themeColor="accent1" w:sz="8" w:space="0"/>
        <w:right w:val="single" w:color="0092CF" w:themeColor="accent1" w:sz="8" w:space="0"/>
      </w:tblBorders>
    </w:tblPr>
    <w:tblStylePr w:type="firstRow">
      <w:rPr>
        <w:sz w:val="24"/>
        <w:szCs w:val="24"/>
      </w:rPr>
      <w:tblPr/>
      <w:tcPr>
        <w:tcBorders>
          <w:top w:val="nil"/>
          <w:left w:val="nil"/>
          <w:bottom w:val="single" w:color="0092CF" w:themeColor="accent1" w:sz="24" w:space="0"/>
          <w:right w:val="nil"/>
          <w:insideH w:val="nil"/>
          <w:insideV w:val="nil"/>
        </w:tcBorders>
        <w:shd w:val="clear" w:color="auto" w:fill="FFFFFF" w:themeFill="background1"/>
      </w:tcPr>
    </w:tblStylePr>
    <w:tblStylePr w:type="lastRow">
      <w:tblPr/>
      <w:tcPr>
        <w:tcBorders>
          <w:top w:val="single" w:color="0092CF"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92CF" w:themeColor="accent1" w:sz="8" w:space="0"/>
          <w:insideH w:val="nil"/>
          <w:insideV w:val="nil"/>
        </w:tcBorders>
        <w:shd w:val="clear" w:color="auto" w:fill="FFFFFF" w:themeFill="background1"/>
      </w:tcPr>
    </w:tblStylePr>
    <w:tblStylePr w:type="lastCol">
      <w:tblPr/>
      <w:tcPr>
        <w:tcBorders>
          <w:top w:val="nil"/>
          <w:left w:val="single" w:color="0092CF"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4E8FF" w:themeFill="accent1" w:themeFillTint="3F"/>
      </w:tcPr>
    </w:tblStylePr>
    <w:tblStylePr w:type="band1Horz">
      <w:tblPr/>
      <w:tcPr>
        <w:tcBorders>
          <w:top w:val="nil"/>
          <w:bottom w:val="nil"/>
          <w:insideH w:val="nil"/>
          <w:insideV w:val="nil"/>
        </w:tcBorders>
        <w:shd w:val="clear" w:color="auto" w:fill="B4E8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rsid w:val="009736CE"/>
    <w:rPr>
      <w:rFonts w:asciiTheme="majorHAnsi" w:hAnsiTheme="majorHAnsi" w:eastAsiaTheme="majorEastAsia" w:cstheme="majorBidi"/>
      <w:color w:val="000000" w:themeColor="text1"/>
    </w:rPr>
    <w:tblPr>
      <w:tblStyleRowBandSize w:val="1"/>
      <w:tblStyleColBandSize w:val="1"/>
      <w:tblBorders>
        <w:top w:val="single" w:color="F68933" w:themeColor="accent2" w:sz="8" w:space="0"/>
        <w:left w:val="single" w:color="F68933" w:themeColor="accent2" w:sz="8" w:space="0"/>
        <w:bottom w:val="single" w:color="F68933" w:themeColor="accent2" w:sz="8" w:space="0"/>
        <w:right w:val="single" w:color="F68933" w:themeColor="accent2" w:sz="8" w:space="0"/>
      </w:tblBorders>
    </w:tblPr>
    <w:tblStylePr w:type="firstRow">
      <w:rPr>
        <w:sz w:val="24"/>
        <w:szCs w:val="24"/>
      </w:rPr>
      <w:tblPr/>
      <w:tcPr>
        <w:tcBorders>
          <w:top w:val="nil"/>
          <w:left w:val="nil"/>
          <w:bottom w:val="single" w:color="F68933" w:themeColor="accent2" w:sz="24" w:space="0"/>
          <w:right w:val="nil"/>
          <w:insideH w:val="nil"/>
          <w:insideV w:val="nil"/>
        </w:tcBorders>
        <w:shd w:val="clear" w:color="auto" w:fill="FFFFFF" w:themeFill="background1"/>
      </w:tcPr>
    </w:tblStylePr>
    <w:tblStylePr w:type="lastRow">
      <w:tblPr/>
      <w:tcPr>
        <w:tcBorders>
          <w:top w:val="single" w:color="F68933"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68933" w:themeColor="accent2" w:sz="8" w:space="0"/>
          <w:insideH w:val="nil"/>
          <w:insideV w:val="nil"/>
        </w:tcBorders>
        <w:shd w:val="clear" w:color="auto" w:fill="FFFFFF" w:themeFill="background1"/>
      </w:tcPr>
    </w:tblStylePr>
    <w:tblStylePr w:type="lastCol">
      <w:tblPr/>
      <w:tcPr>
        <w:tcBorders>
          <w:top w:val="nil"/>
          <w:left w:val="single" w:color="F68933"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CE1CC" w:themeFill="accent2" w:themeFillTint="3F"/>
      </w:tcPr>
    </w:tblStylePr>
    <w:tblStylePr w:type="band1Horz">
      <w:tblPr/>
      <w:tcPr>
        <w:tcBorders>
          <w:top w:val="nil"/>
          <w:bottom w:val="nil"/>
          <w:insideH w:val="nil"/>
          <w:insideV w:val="nil"/>
        </w:tcBorders>
        <w:shd w:val="clear" w:color="auto" w:fill="FCE1CC"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rsid w:val="009736CE"/>
    <w:rPr>
      <w:rFonts w:asciiTheme="majorHAnsi" w:hAnsiTheme="majorHAnsi" w:eastAsiaTheme="majorEastAsia" w:cstheme="majorBidi"/>
      <w:color w:val="000000" w:themeColor="text1"/>
    </w:rPr>
    <w:tblPr>
      <w:tblStyleRowBandSize w:val="1"/>
      <w:tblStyleColBandSize w:val="1"/>
      <w:tblBorders>
        <w:top w:val="single" w:color="93509E" w:themeColor="accent3" w:sz="8" w:space="0"/>
        <w:left w:val="single" w:color="93509E" w:themeColor="accent3" w:sz="8" w:space="0"/>
        <w:bottom w:val="single" w:color="93509E" w:themeColor="accent3" w:sz="8" w:space="0"/>
        <w:right w:val="single" w:color="93509E" w:themeColor="accent3" w:sz="8" w:space="0"/>
      </w:tblBorders>
    </w:tblPr>
    <w:tblStylePr w:type="firstRow">
      <w:rPr>
        <w:sz w:val="24"/>
        <w:szCs w:val="24"/>
      </w:rPr>
      <w:tblPr/>
      <w:tcPr>
        <w:tcBorders>
          <w:top w:val="nil"/>
          <w:left w:val="nil"/>
          <w:bottom w:val="single" w:color="93509E" w:themeColor="accent3" w:sz="24" w:space="0"/>
          <w:right w:val="nil"/>
          <w:insideH w:val="nil"/>
          <w:insideV w:val="nil"/>
        </w:tcBorders>
        <w:shd w:val="clear" w:color="auto" w:fill="FFFFFF" w:themeFill="background1"/>
      </w:tcPr>
    </w:tblStylePr>
    <w:tblStylePr w:type="lastRow">
      <w:tblPr/>
      <w:tcPr>
        <w:tcBorders>
          <w:top w:val="single" w:color="93509E"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3509E" w:themeColor="accent3" w:sz="8" w:space="0"/>
          <w:insideH w:val="nil"/>
          <w:insideV w:val="nil"/>
        </w:tcBorders>
        <w:shd w:val="clear" w:color="auto" w:fill="FFFFFF" w:themeFill="background1"/>
      </w:tcPr>
    </w:tblStylePr>
    <w:tblStylePr w:type="lastCol">
      <w:tblPr/>
      <w:tcPr>
        <w:tcBorders>
          <w:top w:val="nil"/>
          <w:left w:val="single" w:color="93509E"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5D2E8" w:themeFill="accent3" w:themeFillTint="3F"/>
      </w:tcPr>
    </w:tblStylePr>
    <w:tblStylePr w:type="band1Horz">
      <w:tblPr/>
      <w:tcPr>
        <w:tcBorders>
          <w:top w:val="nil"/>
          <w:bottom w:val="nil"/>
          <w:insideH w:val="nil"/>
          <w:insideV w:val="nil"/>
        </w:tcBorders>
        <w:shd w:val="clear" w:color="auto" w:fill="E5D2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rsid w:val="009736CE"/>
    <w:rPr>
      <w:rFonts w:asciiTheme="majorHAnsi" w:hAnsiTheme="majorHAnsi" w:eastAsiaTheme="majorEastAsia" w:cstheme="majorBidi"/>
      <w:color w:val="000000" w:themeColor="text1"/>
    </w:rPr>
    <w:tblPr>
      <w:tblStyleRowBandSize w:val="1"/>
      <w:tblStyleColBandSize w:val="1"/>
      <w:tblBorders>
        <w:top w:val="single" w:color="EC174F" w:themeColor="accent4" w:sz="8" w:space="0"/>
        <w:left w:val="single" w:color="EC174F" w:themeColor="accent4" w:sz="8" w:space="0"/>
        <w:bottom w:val="single" w:color="EC174F" w:themeColor="accent4" w:sz="8" w:space="0"/>
        <w:right w:val="single" w:color="EC174F" w:themeColor="accent4" w:sz="8" w:space="0"/>
      </w:tblBorders>
    </w:tblPr>
    <w:tblStylePr w:type="firstRow">
      <w:rPr>
        <w:sz w:val="24"/>
        <w:szCs w:val="24"/>
      </w:rPr>
      <w:tblPr/>
      <w:tcPr>
        <w:tcBorders>
          <w:top w:val="nil"/>
          <w:left w:val="nil"/>
          <w:bottom w:val="single" w:color="EC174F" w:themeColor="accent4" w:sz="24" w:space="0"/>
          <w:right w:val="nil"/>
          <w:insideH w:val="nil"/>
          <w:insideV w:val="nil"/>
        </w:tcBorders>
        <w:shd w:val="clear" w:color="auto" w:fill="FFFFFF" w:themeFill="background1"/>
      </w:tcPr>
    </w:tblStylePr>
    <w:tblStylePr w:type="lastRow">
      <w:tblPr/>
      <w:tcPr>
        <w:tcBorders>
          <w:top w:val="single" w:color="EC174F"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EC174F" w:themeColor="accent4" w:sz="8" w:space="0"/>
          <w:insideH w:val="nil"/>
          <w:insideV w:val="nil"/>
        </w:tcBorders>
        <w:shd w:val="clear" w:color="auto" w:fill="FFFFFF" w:themeFill="background1"/>
      </w:tcPr>
    </w:tblStylePr>
    <w:tblStylePr w:type="lastCol">
      <w:tblPr/>
      <w:tcPr>
        <w:tcBorders>
          <w:top w:val="nil"/>
          <w:left w:val="single" w:color="EC174F"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C5D3" w:themeFill="accent4" w:themeFillTint="3F"/>
      </w:tcPr>
    </w:tblStylePr>
    <w:tblStylePr w:type="band1Horz">
      <w:tblPr/>
      <w:tcPr>
        <w:tcBorders>
          <w:top w:val="nil"/>
          <w:bottom w:val="nil"/>
          <w:insideH w:val="nil"/>
          <w:insideV w:val="nil"/>
        </w:tcBorders>
        <w:shd w:val="clear" w:color="auto" w:fill="FAC5D3"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rsid w:val="009736CE"/>
    <w:rPr>
      <w:rFonts w:asciiTheme="majorHAnsi" w:hAnsiTheme="majorHAnsi" w:eastAsiaTheme="majorEastAsia" w:cstheme="majorBidi"/>
      <w:color w:val="000000" w:themeColor="text1"/>
    </w:rPr>
    <w:tblPr>
      <w:tblStyleRowBandSize w:val="1"/>
      <w:tblStyleColBandSize w:val="1"/>
      <w:tblBorders>
        <w:top w:val="single" w:color="002857" w:themeColor="accent5" w:sz="8" w:space="0"/>
        <w:left w:val="single" w:color="002857" w:themeColor="accent5" w:sz="8" w:space="0"/>
        <w:bottom w:val="single" w:color="002857" w:themeColor="accent5" w:sz="8" w:space="0"/>
        <w:right w:val="single" w:color="002857" w:themeColor="accent5" w:sz="8" w:space="0"/>
      </w:tblBorders>
    </w:tblPr>
    <w:tblStylePr w:type="firstRow">
      <w:rPr>
        <w:sz w:val="24"/>
        <w:szCs w:val="24"/>
      </w:rPr>
      <w:tblPr/>
      <w:tcPr>
        <w:tcBorders>
          <w:top w:val="nil"/>
          <w:left w:val="nil"/>
          <w:bottom w:val="single" w:color="002857" w:themeColor="accent5" w:sz="24" w:space="0"/>
          <w:right w:val="nil"/>
          <w:insideH w:val="nil"/>
          <w:insideV w:val="nil"/>
        </w:tcBorders>
        <w:shd w:val="clear" w:color="auto" w:fill="FFFFFF" w:themeFill="background1"/>
      </w:tcPr>
    </w:tblStylePr>
    <w:tblStylePr w:type="lastRow">
      <w:tblPr/>
      <w:tcPr>
        <w:tcBorders>
          <w:top w:val="single" w:color="002857"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2857" w:themeColor="accent5" w:sz="8" w:space="0"/>
          <w:insideH w:val="nil"/>
          <w:insideV w:val="nil"/>
        </w:tcBorders>
        <w:shd w:val="clear" w:color="auto" w:fill="FFFFFF" w:themeFill="background1"/>
      </w:tcPr>
    </w:tblStylePr>
    <w:tblStylePr w:type="lastCol">
      <w:tblPr/>
      <w:tcPr>
        <w:tcBorders>
          <w:top w:val="nil"/>
          <w:left w:val="single" w:color="002857"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96C6FF" w:themeFill="accent5" w:themeFillTint="3F"/>
      </w:tcPr>
    </w:tblStylePr>
    <w:tblStylePr w:type="band1Horz">
      <w:tblPr/>
      <w:tcPr>
        <w:tcBorders>
          <w:top w:val="nil"/>
          <w:bottom w:val="nil"/>
          <w:insideH w:val="nil"/>
          <w:insideV w:val="nil"/>
        </w:tcBorders>
        <w:shd w:val="clear" w:color="auto" w:fill="96C6FF"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rsid w:val="009736CE"/>
    <w:rPr>
      <w:rFonts w:asciiTheme="majorHAnsi" w:hAnsiTheme="majorHAnsi" w:eastAsiaTheme="majorEastAsia" w:cstheme="majorBidi"/>
      <w:color w:val="000000" w:themeColor="text1"/>
    </w:rPr>
    <w:tblPr>
      <w:tblStyleRowBandSize w:val="1"/>
      <w:tblStyleColBandSize w:val="1"/>
      <w:tblBorders>
        <w:top w:val="single" w:color="008576" w:themeColor="accent6" w:sz="8" w:space="0"/>
        <w:left w:val="single" w:color="008576" w:themeColor="accent6" w:sz="8" w:space="0"/>
        <w:bottom w:val="single" w:color="008576" w:themeColor="accent6" w:sz="8" w:space="0"/>
        <w:right w:val="single" w:color="008576" w:themeColor="accent6" w:sz="8" w:space="0"/>
      </w:tblBorders>
    </w:tblPr>
    <w:tblStylePr w:type="firstRow">
      <w:rPr>
        <w:sz w:val="24"/>
        <w:szCs w:val="24"/>
      </w:rPr>
      <w:tblPr/>
      <w:tcPr>
        <w:tcBorders>
          <w:top w:val="nil"/>
          <w:left w:val="nil"/>
          <w:bottom w:val="single" w:color="008576" w:themeColor="accent6" w:sz="24" w:space="0"/>
          <w:right w:val="nil"/>
          <w:insideH w:val="nil"/>
          <w:insideV w:val="nil"/>
        </w:tcBorders>
        <w:shd w:val="clear" w:color="auto" w:fill="FFFFFF" w:themeFill="background1"/>
      </w:tcPr>
    </w:tblStylePr>
    <w:tblStylePr w:type="lastRow">
      <w:tblPr/>
      <w:tcPr>
        <w:tcBorders>
          <w:top w:val="single" w:color="00857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8576" w:themeColor="accent6" w:sz="8" w:space="0"/>
          <w:insideH w:val="nil"/>
          <w:insideV w:val="nil"/>
        </w:tcBorders>
        <w:shd w:val="clear" w:color="auto" w:fill="FFFFFF" w:themeFill="background1"/>
      </w:tcPr>
    </w:tblStylePr>
    <w:tblStylePr w:type="lastCol">
      <w:tblPr/>
      <w:tcPr>
        <w:tcBorders>
          <w:top w:val="nil"/>
          <w:left w:val="single" w:color="00857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1FFF4" w:themeFill="accent6" w:themeFillTint="3F"/>
      </w:tcPr>
    </w:tblStylePr>
    <w:tblStylePr w:type="band1Horz">
      <w:tblPr/>
      <w:tcPr>
        <w:tcBorders>
          <w:top w:val="nil"/>
          <w:bottom w:val="nil"/>
          <w:insideH w:val="nil"/>
          <w:insideV w:val="nil"/>
        </w:tcBorders>
        <w:shd w:val="clear" w:color="auto" w:fill="A1FFF4"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rsid w:val="009736CE"/>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rsid w:val="009736CE"/>
    <w:tblPr>
      <w:tblStyleRowBandSize w:val="1"/>
      <w:tblStyleColBandSize w:val="1"/>
      <w:tblBorders>
        <w:top w:val="single" w:color="1CBBFF" w:themeColor="accent1" w:themeTint="BF" w:sz="8" w:space="0"/>
        <w:left w:val="single" w:color="1CBBFF" w:themeColor="accent1" w:themeTint="BF" w:sz="8" w:space="0"/>
        <w:bottom w:val="single" w:color="1CBBFF" w:themeColor="accent1" w:themeTint="BF" w:sz="8" w:space="0"/>
        <w:right w:val="single" w:color="1CBBFF" w:themeColor="accent1" w:themeTint="BF" w:sz="8" w:space="0"/>
        <w:insideH w:val="single" w:color="1CBBFF" w:themeColor="accent1" w:themeTint="BF" w:sz="8" w:space="0"/>
      </w:tblBorders>
    </w:tblPr>
    <w:tblStylePr w:type="firstRow">
      <w:pPr>
        <w:spacing w:before="0" w:after="0" w:line="240" w:lineRule="auto"/>
      </w:pPr>
      <w:rPr>
        <w:b/>
        <w:bCs/>
        <w:color w:val="FFFFFF" w:themeColor="background1"/>
      </w:rPr>
      <w:tblPr/>
      <w:tcPr>
        <w:tcBorders>
          <w:top w:val="single" w:color="1CBBFF" w:themeColor="accent1" w:themeTint="BF" w:sz="8" w:space="0"/>
          <w:left w:val="single" w:color="1CBBFF" w:themeColor="accent1" w:themeTint="BF" w:sz="8" w:space="0"/>
          <w:bottom w:val="single" w:color="1CBBFF" w:themeColor="accent1" w:themeTint="BF" w:sz="8" w:space="0"/>
          <w:right w:val="single" w:color="1CBBFF" w:themeColor="accent1" w:themeTint="BF" w:sz="8" w:space="0"/>
          <w:insideH w:val="nil"/>
          <w:insideV w:val="nil"/>
        </w:tcBorders>
        <w:shd w:val="clear" w:color="auto" w:fill="0092CF" w:themeFill="accent1"/>
      </w:tcPr>
    </w:tblStylePr>
    <w:tblStylePr w:type="lastRow">
      <w:pPr>
        <w:spacing w:before="0" w:after="0" w:line="240" w:lineRule="auto"/>
      </w:pPr>
      <w:rPr>
        <w:b/>
        <w:bCs/>
      </w:rPr>
      <w:tblPr/>
      <w:tcPr>
        <w:tcBorders>
          <w:top w:val="double" w:color="1CBBFF" w:themeColor="accent1" w:themeTint="BF" w:sz="6" w:space="0"/>
          <w:left w:val="single" w:color="1CBBFF" w:themeColor="accent1" w:themeTint="BF" w:sz="8" w:space="0"/>
          <w:bottom w:val="single" w:color="1CBBFF" w:themeColor="accent1" w:themeTint="BF" w:sz="8" w:space="0"/>
          <w:right w:val="single" w:color="1CBBFF"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B4E8FF" w:themeFill="accent1" w:themeFillTint="3F"/>
      </w:tcPr>
    </w:tblStylePr>
    <w:tblStylePr w:type="band1Horz">
      <w:tblPr/>
      <w:tcPr>
        <w:tcBorders>
          <w:insideH w:val="nil"/>
          <w:insideV w:val="nil"/>
        </w:tcBorders>
        <w:shd w:val="clear" w:color="auto" w:fill="B4E8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rsid w:val="009736CE"/>
    <w:tblPr>
      <w:tblStyleRowBandSize w:val="1"/>
      <w:tblStyleColBandSize w:val="1"/>
      <w:tblBorders>
        <w:top w:val="single" w:color="F8A666" w:themeColor="accent2" w:themeTint="BF" w:sz="8" w:space="0"/>
        <w:left w:val="single" w:color="F8A666" w:themeColor="accent2" w:themeTint="BF" w:sz="8" w:space="0"/>
        <w:bottom w:val="single" w:color="F8A666" w:themeColor="accent2" w:themeTint="BF" w:sz="8" w:space="0"/>
        <w:right w:val="single" w:color="F8A666" w:themeColor="accent2" w:themeTint="BF" w:sz="8" w:space="0"/>
        <w:insideH w:val="single" w:color="F8A666" w:themeColor="accent2" w:themeTint="BF" w:sz="8" w:space="0"/>
      </w:tblBorders>
    </w:tblPr>
    <w:tblStylePr w:type="firstRow">
      <w:pPr>
        <w:spacing w:before="0" w:after="0" w:line="240" w:lineRule="auto"/>
      </w:pPr>
      <w:rPr>
        <w:b/>
        <w:bCs/>
        <w:color w:val="FFFFFF" w:themeColor="background1"/>
      </w:rPr>
      <w:tblPr/>
      <w:tcPr>
        <w:tcBorders>
          <w:top w:val="single" w:color="F8A666" w:themeColor="accent2" w:themeTint="BF" w:sz="8" w:space="0"/>
          <w:left w:val="single" w:color="F8A666" w:themeColor="accent2" w:themeTint="BF" w:sz="8" w:space="0"/>
          <w:bottom w:val="single" w:color="F8A666" w:themeColor="accent2" w:themeTint="BF" w:sz="8" w:space="0"/>
          <w:right w:val="single" w:color="F8A666" w:themeColor="accent2" w:themeTint="BF" w:sz="8" w:space="0"/>
          <w:insideH w:val="nil"/>
          <w:insideV w:val="nil"/>
        </w:tcBorders>
        <w:shd w:val="clear" w:color="auto" w:fill="F68933" w:themeFill="accent2"/>
      </w:tcPr>
    </w:tblStylePr>
    <w:tblStylePr w:type="lastRow">
      <w:pPr>
        <w:spacing w:before="0" w:after="0" w:line="240" w:lineRule="auto"/>
      </w:pPr>
      <w:rPr>
        <w:b/>
        <w:bCs/>
      </w:rPr>
      <w:tblPr/>
      <w:tcPr>
        <w:tcBorders>
          <w:top w:val="double" w:color="F8A666" w:themeColor="accent2" w:themeTint="BF" w:sz="6" w:space="0"/>
          <w:left w:val="single" w:color="F8A666" w:themeColor="accent2" w:themeTint="BF" w:sz="8" w:space="0"/>
          <w:bottom w:val="single" w:color="F8A666" w:themeColor="accent2" w:themeTint="BF" w:sz="8" w:space="0"/>
          <w:right w:val="single" w:color="F8A666"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FCE1CC" w:themeFill="accent2" w:themeFillTint="3F"/>
      </w:tcPr>
    </w:tblStylePr>
    <w:tblStylePr w:type="band1Horz">
      <w:tblPr/>
      <w:tcPr>
        <w:tcBorders>
          <w:insideH w:val="nil"/>
          <w:insideV w:val="nil"/>
        </w:tcBorders>
        <w:shd w:val="clear" w:color="auto" w:fill="FCE1CC"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rsid w:val="009736CE"/>
    <w:tblPr>
      <w:tblStyleRowBandSize w:val="1"/>
      <w:tblStyleColBandSize w:val="1"/>
      <w:tblBorders>
        <w:top w:val="single" w:color="B177BA" w:themeColor="accent3" w:themeTint="BF" w:sz="8" w:space="0"/>
        <w:left w:val="single" w:color="B177BA" w:themeColor="accent3" w:themeTint="BF" w:sz="8" w:space="0"/>
        <w:bottom w:val="single" w:color="B177BA" w:themeColor="accent3" w:themeTint="BF" w:sz="8" w:space="0"/>
        <w:right w:val="single" w:color="B177BA" w:themeColor="accent3" w:themeTint="BF" w:sz="8" w:space="0"/>
        <w:insideH w:val="single" w:color="B177BA" w:themeColor="accent3" w:themeTint="BF" w:sz="8" w:space="0"/>
      </w:tblBorders>
    </w:tblPr>
    <w:tblStylePr w:type="firstRow">
      <w:pPr>
        <w:spacing w:before="0" w:after="0" w:line="240" w:lineRule="auto"/>
      </w:pPr>
      <w:rPr>
        <w:b/>
        <w:bCs/>
        <w:color w:val="FFFFFF" w:themeColor="background1"/>
      </w:rPr>
      <w:tblPr/>
      <w:tcPr>
        <w:tcBorders>
          <w:top w:val="single" w:color="B177BA" w:themeColor="accent3" w:themeTint="BF" w:sz="8" w:space="0"/>
          <w:left w:val="single" w:color="B177BA" w:themeColor="accent3" w:themeTint="BF" w:sz="8" w:space="0"/>
          <w:bottom w:val="single" w:color="B177BA" w:themeColor="accent3" w:themeTint="BF" w:sz="8" w:space="0"/>
          <w:right w:val="single" w:color="B177BA" w:themeColor="accent3" w:themeTint="BF" w:sz="8" w:space="0"/>
          <w:insideH w:val="nil"/>
          <w:insideV w:val="nil"/>
        </w:tcBorders>
        <w:shd w:val="clear" w:color="auto" w:fill="93509E" w:themeFill="accent3"/>
      </w:tcPr>
    </w:tblStylePr>
    <w:tblStylePr w:type="lastRow">
      <w:pPr>
        <w:spacing w:before="0" w:after="0" w:line="240" w:lineRule="auto"/>
      </w:pPr>
      <w:rPr>
        <w:b/>
        <w:bCs/>
      </w:rPr>
      <w:tblPr/>
      <w:tcPr>
        <w:tcBorders>
          <w:top w:val="double" w:color="B177BA" w:themeColor="accent3" w:themeTint="BF" w:sz="6" w:space="0"/>
          <w:left w:val="single" w:color="B177BA" w:themeColor="accent3" w:themeTint="BF" w:sz="8" w:space="0"/>
          <w:bottom w:val="single" w:color="B177BA" w:themeColor="accent3" w:themeTint="BF" w:sz="8" w:space="0"/>
          <w:right w:val="single" w:color="B177BA"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5D2E8" w:themeFill="accent3" w:themeFillTint="3F"/>
      </w:tcPr>
    </w:tblStylePr>
    <w:tblStylePr w:type="band1Horz">
      <w:tblPr/>
      <w:tcPr>
        <w:tcBorders>
          <w:insideH w:val="nil"/>
          <w:insideV w:val="nil"/>
        </w:tcBorders>
        <w:shd w:val="clear" w:color="auto" w:fill="E5D2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rsid w:val="009736CE"/>
    <w:tblPr>
      <w:tblStyleRowBandSize w:val="1"/>
      <w:tblStyleColBandSize w:val="1"/>
      <w:tblBorders>
        <w:top w:val="single" w:color="F0507A" w:themeColor="accent4" w:themeTint="BF" w:sz="8" w:space="0"/>
        <w:left w:val="single" w:color="F0507A" w:themeColor="accent4" w:themeTint="BF" w:sz="8" w:space="0"/>
        <w:bottom w:val="single" w:color="F0507A" w:themeColor="accent4" w:themeTint="BF" w:sz="8" w:space="0"/>
        <w:right w:val="single" w:color="F0507A" w:themeColor="accent4" w:themeTint="BF" w:sz="8" w:space="0"/>
        <w:insideH w:val="single" w:color="F0507A" w:themeColor="accent4" w:themeTint="BF" w:sz="8" w:space="0"/>
      </w:tblBorders>
    </w:tblPr>
    <w:tblStylePr w:type="firstRow">
      <w:pPr>
        <w:spacing w:before="0" w:after="0" w:line="240" w:lineRule="auto"/>
      </w:pPr>
      <w:rPr>
        <w:b/>
        <w:bCs/>
        <w:color w:val="FFFFFF" w:themeColor="background1"/>
      </w:rPr>
      <w:tblPr/>
      <w:tcPr>
        <w:tcBorders>
          <w:top w:val="single" w:color="F0507A" w:themeColor="accent4" w:themeTint="BF" w:sz="8" w:space="0"/>
          <w:left w:val="single" w:color="F0507A" w:themeColor="accent4" w:themeTint="BF" w:sz="8" w:space="0"/>
          <w:bottom w:val="single" w:color="F0507A" w:themeColor="accent4" w:themeTint="BF" w:sz="8" w:space="0"/>
          <w:right w:val="single" w:color="F0507A" w:themeColor="accent4" w:themeTint="BF" w:sz="8" w:space="0"/>
          <w:insideH w:val="nil"/>
          <w:insideV w:val="nil"/>
        </w:tcBorders>
        <w:shd w:val="clear" w:color="auto" w:fill="EC174F" w:themeFill="accent4"/>
      </w:tcPr>
    </w:tblStylePr>
    <w:tblStylePr w:type="lastRow">
      <w:pPr>
        <w:spacing w:before="0" w:after="0" w:line="240" w:lineRule="auto"/>
      </w:pPr>
      <w:rPr>
        <w:b/>
        <w:bCs/>
      </w:rPr>
      <w:tblPr/>
      <w:tcPr>
        <w:tcBorders>
          <w:top w:val="double" w:color="F0507A" w:themeColor="accent4" w:themeTint="BF" w:sz="6" w:space="0"/>
          <w:left w:val="single" w:color="F0507A" w:themeColor="accent4" w:themeTint="BF" w:sz="8" w:space="0"/>
          <w:bottom w:val="single" w:color="F0507A" w:themeColor="accent4" w:themeTint="BF" w:sz="8" w:space="0"/>
          <w:right w:val="single" w:color="F0507A"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FAC5D3" w:themeFill="accent4" w:themeFillTint="3F"/>
      </w:tcPr>
    </w:tblStylePr>
    <w:tblStylePr w:type="band1Horz">
      <w:tblPr/>
      <w:tcPr>
        <w:tcBorders>
          <w:insideH w:val="nil"/>
          <w:insideV w:val="nil"/>
        </w:tcBorders>
        <w:shd w:val="clear" w:color="auto" w:fill="FAC5D3"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rsid w:val="009736CE"/>
    <w:tblPr>
      <w:tblStyleRowBandSize w:val="1"/>
      <w:tblStyleColBandSize w:val="1"/>
      <w:tblBorders>
        <w:top w:val="single" w:color="0058C1" w:themeColor="accent5" w:themeTint="BF" w:sz="8" w:space="0"/>
        <w:left w:val="single" w:color="0058C1" w:themeColor="accent5" w:themeTint="BF" w:sz="8" w:space="0"/>
        <w:bottom w:val="single" w:color="0058C1" w:themeColor="accent5" w:themeTint="BF" w:sz="8" w:space="0"/>
        <w:right w:val="single" w:color="0058C1" w:themeColor="accent5" w:themeTint="BF" w:sz="8" w:space="0"/>
        <w:insideH w:val="single" w:color="0058C1" w:themeColor="accent5" w:themeTint="BF" w:sz="8" w:space="0"/>
      </w:tblBorders>
    </w:tblPr>
    <w:tblStylePr w:type="firstRow">
      <w:pPr>
        <w:spacing w:before="0" w:after="0" w:line="240" w:lineRule="auto"/>
      </w:pPr>
      <w:rPr>
        <w:b/>
        <w:bCs/>
        <w:color w:val="FFFFFF" w:themeColor="background1"/>
      </w:rPr>
      <w:tblPr/>
      <w:tcPr>
        <w:tcBorders>
          <w:top w:val="single" w:color="0058C1" w:themeColor="accent5" w:themeTint="BF" w:sz="8" w:space="0"/>
          <w:left w:val="single" w:color="0058C1" w:themeColor="accent5" w:themeTint="BF" w:sz="8" w:space="0"/>
          <w:bottom w:val="single" w:color="0058C1" w:themeColor="accent5" w:themeTint="BF" w:sz="8" w:space="0"/>
          <w:right w:val="single" w:color="0058C1" w:themeColor="accent5" w:themeTint="BF" w:sz="8" w:space="0"/>
          <w:insideH w:val="nil"/>
          <w:insideV w:val="nil"/>
        </w:tcBorders>
        <w:shd w:val="clear" w:color="auto" w:fill="002857" w:themeFill="accent5"/>
      </w:tcPr>
    </w:tblStylePr>
    <w:tblStylePr w:type="lastRow">
      <w:pPr>
        <w:spacing w:before="0" w:after="0" w:line="240" w:lineRule="auto"/>
      </w:pPr>
      <w:rPr>
        <w:b/>
        <w:bCs/>
      </w:rPr>
      <w:tblPr/>
      <w:tcPr>
        <w:tcBorders>
          <w:top w:val="double" w:color="0058C1" w:themeColor="accent5" w:themeTint="BF" w:sz="6" w:space="0"/>
          <w:left w:val="single" w:color="0058C1" w:themeColor="accent5" w:themeTint="BF" w:sz="8" w:space="0"/>
          <w:bottom w:val="single" w:color="0058C1" w:themeColor="accent5" w:themeTint="BF" w:sz="8" w:space="0"/>
          <w:right w:val="single" w:color="0058C1"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96C6FF" w:themeFill="accent5" w:themeFillTint="3F"/>
      </w:tcPr>
    </w:tblStylePr>
    <w:tblStylePr w:type="band1Horz">
      <w:tblPr/>
      <w:tcPr>
        <w:tcBorders>
          <w:insideH w:val="nil"/>
          <w:insideV w:val="nil"/>
        </w:tcBorders>
        <w:shd w:val="clear" w:color="auto" w:fill="96C6FF"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rsid w:val="009736CE"/>
    <w:tblPr>
      <w:tblStyleRowBandSize w:val="1"/>
      <w:tblStyleColBandSize w:val="1"/>
      <w:tblBorders>
        <w:top w:val="single" w:color="00E3C9" w:themeColor="accent6" w:themeTint="BF" w:sz="8" w:space="0"/>
        <w:left w:val="single" w:color="00E3C9" w:themeColor="accent6" w:themeTint="BF" w:sz="8" w:space="0"/>
        <w:bottom w:val="single" w:color="00E3C9" w:themeColor="accent6" w:themeTint="BF" w:sz="8" w:space="0"/>
        <w:right w:val="single" w:color="00E3C9" w:themeColor="accent6" w:themeTint="BF" w:sz="8" w:space="0"/>
        <w:insideH w:val="single" w:color="00E3C9" w:themeColor="accent6" w:themeTint="BF" w:sz="8" w:space="0"/>
      </w:tblBorders>
    </w:tblPr>
    <w:tblStylePr w:type="firstRow">
      <w:pPr>
        <w:spacing w:before="0" w:after="0" w:line="240" w:lineRule="auto"/>
      </w:pPr>
      <w:rPr>
        <w:b/>
        <w:bCs/>
        <w:color w:val="FFFFFF" w:themeColor="background1"/>
      </w:rPr>
      <w:tblPr/>
      <w:tcPr>
        <w:tcBorders>
          <w:top w:val="single" w:color="00E3C9" w:themeColor="accent6" w:themeTint="BF" w:sz="8" w:space="0"/>
          <w:left w:val="single" w:color="00E3C9" w:themeColor="accent6" w:themeTint="BF" w:sz="8" w:space="0"/>
          <w:bottom w:val="single" w:color="00E3C9" w:themeColor="accent6" w:themeTint="BF" w:sz="8" w:space="0"/>
          <w:right w:val="single" w:color="00E3C9" w:themeColor="accent6" w:themeTint="BF" w:sz="8" w:space="0"/>
          <w:insideH w:val="nil"/>
          <w:insideV w:val="nil"/>
        </w:tcBorders>
        <w:shd w:val="clear" w:color="auto" w:fill="008576" w:themeFill="accent6"/>
      </w:tcPr>
    </w:tblStylePr>
    <w:tblStylePr w:type="lastRow">
      <w:pPr>
        <w:spacing w:before="0" w:after="0" w:line="240" w:lineRule="auto"/>
      </w:pPr>
      <w:rPr>
        <w:b/>
        <w:bCs/>
      </w:rPr>
      <w:tblPr/>
      <w:tcPr>
        <w:tcBorders>
          <w:top w:val="double" w:color="00E3C9" w:themeColor="accent6" w:themeTint="BF" w:sz="6" w:space="0"/>
          <w:left w:val="single" w:color="00E3C9" w:themeColor="accent6" w:themeTint="BF" w:sz="8" w:space="0"/>
          <w:bottom w:val="single" w:color="00E3C9" w:themeColor="accent6" w:themeTint="BF" w:sz="8" w:space="0"/>
          <w:right w:val="single" w:color="00E3C9"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A1FFF4" w:themeFill="accent6" w:themeFillTint="3F"/>
      </w:tcPr>
    </w:tblStylePr>
    <w:tblStylePr w:type="band1Horz">
      <w:tblPr/>
      <w:tcPr>
        <w:tcBorders>
          <w:insideH w:val="nil"/>
          <w:insideV w:val="nil"/>
        </w:tcBorders>
        <w:shd w:val="clear" w:color="auto" w:fill="A1FFF4"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rsid w:val="009736CE"/>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1">
    <w:name w:val="Medium Shading 2 Accent 1"/>
    <w:basedOn w:val="TableNormal"/>
    <w:uiPriority w:val="64"/>
    <w:semiHidden/>
    <w:rsid w:val="009736CE"/>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92CF"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92CF" w:themeFill="accent1"/>
      </w:tcPr>
    </w:tblStylePr>
    <w:tblStylePr w:type="lastCol">
      <w:rPr>
        <w:b/>
        <w:bCs/>
        <w:color w:val="FFFFFF" w:themeColor="background1"/>
      </w:rPr>
      <w:tblPr/>
      <w:tcPr>
        <w:tcBorders>
          <w:left w:val="nil"/>
          <w:right w:val="nil"/>
          <w:insideH w:val="nil"/>
          <w:insideV w:val="nil"/>
        </w:tcBorders>
        <w:shd w:val="clear" w:color="auto" w:fill="0092C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2">
    <w:name w:val="Medium Shading 2 Accent 2"/>
    <w:basedOn w:val="TableNormal"/>
    <w:uiPriority w:val="64"/>
    <w:semiHidden/>
    <w:rsid w:val="009736CE"/>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68933"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68933" w:themeFill="accent2"/>
      </w:tcPr>
    </w:tblStylePr>
    <w:tblStylePr w:type="lastCol">
      <w:rPr>
        <w:b/>
        <w:bCs/>
        <w:color w:val="FFFFFF" w:themeColor="background1"/>
      </w:rPr>
      <w:tblPr/>
      <w:tcPr>
        <w:tcBorders>
          <w:left w:val="nil"/>
          <w:right w:val="nil"/>
          <w:insideH w:val="nil"/>
          <w:insideV w:val="nil"/>
        </w:tcBorders>
        <w:shd w:val="clear" w:color="auto" w:fill="F68933"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3">
    <w:name w:val="Medium Shading 2 Accent 3"/>
    <w:basedOn w:val="TableNormal"/>
    <w:uiPriority w:val="64"/>
    <w:semiHidden/>
    <w:rsid w:val="009736CE"/>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3509E"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3509E" w:themeFill="accent3"/>
      </w:tcPr>
    </w:tblStylePr>
    <w:tblStylePr w:type="lastCol">
      <w:rPr>
        <w:b/>
        <w:bCs/>
        <w:color w:val="FFFFFF" w:themeColor="background1"/>
      </w:rPr>
      <w:tblPr/>
      <w:tcPr>
        <w:tcBorders>
          <w:left w:val="nil"/>
          <w:right w:val="nil"/>
          <w:insideH w:val="nil"/>
          <w:insideV w:val="nil"/>
        </w:tcBorders>
        <w:shd w:val="clear" w:color="auto" w:fill="93509E"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4">
    <w:name w:val="Medium Shading 2 Accent 4"/>
    <w:basedOn w:val="TableNormal"/>
    <w:uiPriority w:val="64"/>
    <w:semiHidden/>
    <w:rsid w:val="009736CE"/>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EC174F"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EC174F" w:themeFill="accent4"/>
      </w:tcPr>
    </w:tblStylePr>
    <w:tblStylePr w:type="lastCol">
      <w:rPr>
        <w:b/>
        <w:bCs/>
        <w:color w:val="FFFFFF" w:themeColor="background1"/>
      </w:rPr>
      <w:tblPr/>
      <w:tcPr>
        <w:tcBorders>
          <w:left w:val="nil"/>
          <w:right w:val="nil"/>
          <w:insideH w:val="nil"/>
          <w:insideV w:val="nil"/>
        </w:tcBorders>
        <w:shd w:val="clear" w:color="auto" w:fill="EC174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5">
    <w:name w:val="Medium Shading 2 Accent 5"/>
    <w:basedOn w:val="TableNormal"/>
    <w:uiPriority w:val="64"/>
    <w:semiHidden/>
    <w:rsid w:val="009736CE"/>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2857"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2857" w:themeFill="accent5"/>
      </w:tcPr>
    </w:tblStylePr>
    <w:tblStylePr w:type="lastCol">
      <w:rPr>
        <w:b/>
        <w:bCs/>
        <w:color w:val="FFFFFF" w:themeColor="background1"/>
      </w:rPr>
      <w:tblPr/>
      <w:tcPr>
        <w:tcBorders>
          <w:left w:val="nil"/>
          <w:right w:val="nil"/>
          <w:insideH w:val="nil"/>
          <w:insideV w:val="nil"/>
        </w:tcBorders>
        <w:shd w:val="clear" w:color="auto" w:fill="002857"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6">
    <w:name w:val="Medium Shading 2 Accent 6"/>
    <w:basedOn w:val="TableNormal"/>
    <w:uiPriority w:val="64"/>
    <w:semiHidden/>
    <w:rsid w:val="009736CE"/>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857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8576" w:themeFill="accent6"/>
      </w:tcPr>
    </w:tblStylePr>
    <w:tblStylePr w:type="lastCol">
      <w:rPr>
        <w:b/>
        <w:bCs/>
        <w:color w:val="FFFFFF" w:themeColor="background1"/>
      </w:rPr>
      <w:tblPr/>
      <w:tcPr>
        <w:tcBorders>
          <w:left w:val="nil"/>
          <w:right w:val="nil"/>
          <w:insideH w:val="nil"/>
          <w:insideV w:val="nil"/>
        </w:tcBorders>
        <w:shd w:val="clear" w:color="auto" w:fill="00857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Table3Deffects1">
    <w:name w:val="Table 3D effects 1"/>
    <w:basedOn w:val="TableNormal"/>
    <w:uiPriority w:val="99"/>
    <w:semiHidden/>
    <w:unhideWhenUsed/>
    <w:rsid w:val="009736CE"/>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e3Deffects2">
    <w:name w:val="Table 3D effects 2"/>
    <w:basedOn w:val="TableNormal"/>
    <w:uiPriority w:val="99"/>
    <w:semiHidden/>
    <w:unhideWhenUsed/>
    <w:rsid w:val="009736CE"/>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3Deffects3">
    <w:name w:val="Table 3D effects 3"/>
    <w:basedOn w:val="TableNormal"/>
    <w:uiPriority w:val="99"/>
    <w:semiHidden/>
    <w:unhideWhenUsed/>
    <w:rsid w:val="009736CE"/>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lassic1">
    <w:name w:val="Table Classic 1"/>
    <w:basedOn w:val="TableNormal"/>
    <w:uiPriority w:val="99"/>
    <w:semiHidden/>
    <w:unhideWhenUsed/>
    <w:rsid w:val="009736CE"/>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0"/>
        <w:iCs w:val="0"/>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lassic2">
    <w:name w:val="Table Classic 2"/>
    <w:basedOn w:val="TableNormal"/>
    <w:uiPriority w:val="99"/>
    <w:semiHidden/>
    <w:unhideWhenUsed/>
    <w:rsid w:val="009736CE"/>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TableClassic3">
    <w:name w:val="Table Classic 3"/>
    <w:basedOn w:val="TableNormal"/>
    <w:uiPriority w:val="99"/>
    <w:semiHidden/>
    <w:unhideWhenUsed/>
    <w:rsid w:val="009736CE"/>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TableClassic4">
    <w:name w:val="Table Classic 4"/>
    <w:basedOn w:val="TableNormal"/>
    <w:uiPriority w:val="99"/>
    <w:semiHidden/>
    <w:unhideWhenUsed/>
    <w:rsid w:val="009736CE"/>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TableColorful1">
    <w:name w:val="Table Colorful 1"/>
    <w:basedOn w:val="TableNormal"/>
    <w:uiPriority w:val="99"/>
    <w:semiHidden/>
    <w:unhideWhenUsed/>
    <w:rsid w:val="009736CE"/>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0"/>
        <w:iCs w:val="0"/>
      </w:rPr>
      <w:tblPr/>
      <w:tcPr>
        <w:tcBorders>
          <w:tl2br w:val="none" w:color="auto" w:sz="0" w:space="0"/>
          <w:tr2bl w:val="none" w:color="auto" w:sz="0" w:space="0"/>
        </w:tcBorders>
      </w:tcPr>
    </w:tblStylePr>
  </w:style>
  <w:style w:type="table" w:styleId="TableColorful2">
    <w:name w:val="Table Colorful 2"/>
    <w:basedOn w:val="TableNormal"/>
    <w:uiPriority w:val="99"/>
    <w:semiHidden/>
    <w:unhideWhenUsed/>
    <w:rsid w:val="009736CE"/>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0"/>
        <w:iCs w:val="0"/>
      </w:rPr>
      <w:tblPr/>
      <w:tcPr>
        <w:tcBorders>
          <w:tl2br w:val="none" w:color="auto" w:sz="0" w:space="0"/>
          <w:tr2bl w:val="none" w:color="auto" w:sz="0" w:space="0"/>
        </w:tcBorders>
      </w:tcPr>
    </w:tblStylePr>
  </w:style>
  <w:style w:type="table" w:styleId="TableColorful3">
    <w:name w:val="Table Colorful 3"/>
    <w:basedOn w:val="TableNormal"/>
    <w:uiPriority w:val="99"/>
    <w:semiHidden/>
    <w:unhideWhenUsed/>
    <w:rsid w:val="009736CE"/>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TableColumns1">
    <w:name w:val="Table Columns 1"/>
    <w:basedOn w:val="TableNormal"/>
    <w:uiPriority w:val="99"/>
    <w:semiHidden/>
    <w:unhideWhenUsed/>
    <w:rsid w:val="009736CE"/>
    <w:rPr>
      <w:b/>
      <w:bCs/>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bottom w:val="double" w:color="000000" w:sz="6" w:space="0"/>
          <w:tl2br w:val="none" w:color="auto" w:sz="0" w:space="0"/>
          <w:tr2bl w:val="none" w:color="auto" w:sz="0" w:space="0"/>
        </w:tcBorders>
      </w:tcPr>
    </w:tblStylePr>
    <w:tblStylePr w:type="lastRow">
      <w:rPr>
        <w:b w:val="0"/>
        <w:bCs w:val="0"/>
      </w:rPr>
      <w:tblPr/>
      <w:tcPr>
        <w:tcBorders>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olumns2">
    <w:name w:val="Table Columns 2"/>
    <w:basedOn w:val="TableNormal"/>
    <w:uiPriority w:val="99"/>
    <w:semiHidden/>
    <w:unhideWhenUsed/>
    <w:rsid w:val="009736CE"/>
    <w:rPr>
      <w:b/>
      <w:bCs/>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l2br w:val="none" w:color="auto" w:sz="0" w:space="0"/>
          <w:tr2bl w:val="none" w:color="auto" w:sz="0" w:space="0"/>
        </w:tcBorders>
      </w:tcPr>
    </w:tblStylePr>
    <w:tblStylePr w:type="firstCol">
      <w:rPr>
        <w:b w:val="0"/>
        <w:bCs w:val="0"/>
        <w:color w:val="00000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olumns3">
    <w:name w:val="Table Columns 3"/>
    <w:basedOn w:val="TableNormal"/>
    <w:uiPriority w:val="99"/>
    <w:semiHidden/>
    <w:unhideWhenUsed/>
    <w:rsid w:val="009736CE"/>
    <w:rPr>
      <w:b/>
      <w:bCs/>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op w:val="single" w:color="00008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TableColumns4">
    <w:name w:val="Table Columns 4"/>
    <w:basedOn w:val="TableNormal"/>
    <w:uiPriority w:val="99"/>
    <w:semiHidden/>
    <w:unhideWhenUsed/>
    <w:rsid w:val="009736CE"/>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9736CE"/>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9736CE"/>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TableElegant">
    <w:name w:val="Table Elegant"/>
    <w:basedOn w:val="TableNormal"/>
    <w:uiPriority w:val="99"/>
    <w:semiHidden/>
    <w:unhideWhenUsed/>
    <w:rsid w:val="009736CE"/>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TableGrid1">
    <w:name w:val="Table Grid 1"/>
    <w:basedOn w:val="TableNormal"/>
    <w:uiPriority w:val="99"/>
    <w:semiHidden/>
    <w:unhideWhenUsed/>
    <w:rsid w:val="009736CE"/>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TableGrid2">
    <w:name w:val="Table Grid 2"/>
    <w:basedOn w:val="TableNormal"/>
    <w:uiPriority w:val="99"/>
    <w:semiHidden/>
    <w:unhideWhenUsed/>
    <w:rsid w:val="009736CE"/>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Grid3">
    <w:name w:val="Table Grid 3"/>
    <w:basedOn w:val="TableNormal"/>
    <w:uiPriority w:val="99"/>
    <w:semiHidden/>
    <w:unhideWhenUsed/>
    <w:rsid w:val="009736CE"/>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Grid4">
    <w:name w:val="Table Grid 4"/>
    <w:basedOn w:val="TableNormal"/>
    <w:uiPriority w:val="99"/>
    <w:semiHidden/>
    <w:unhideWhenUsed/>
    <w:rsid w:val="009736CE"/>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TableGrid5">
    <w:name w:val="Table Grid 5"/>
    <w:basedOn w:val="TableNormal"/>
    <w:uiPriority w:val="99"/>
    <w:semiHidden/>
    <w:unhideWhenUsed/>
    <w:rsid w:val="009736CE"/>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6">
    <w:name w:val="Table Grid 6"/>
    <w:basedOn w:val="TableNormal"/>
    <w:uiPriority w:val="99"/>
    <w:semiHidden/>
    <w:unhideWhenUsed/>
    <w:rsid w:val="009736CE"/>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7">
    <w:name w:val="Table Grid 7"/>
    <w:basedOn w:val="TableNormal"/>
    <w:uiPriority w:val="99"/>
    <w:semiHidden/>
    <w:unhideWhenUsed/>
    <w:rsid w:val="009736CE"/>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bottom w:val="single" w:color="000000" w:sz="12" w:space="0"/>
          <w:tl2br w:val="none" w:color="auto" w:sz="0" w:space="0"/>
          <w:tr2bl w:val="none" w:color="auto" w:sz="0" w:space="0"/>
        </w:tcBorders>
      </w:tcPr>
    </w:tblStylePr>
    <w:tblStylePr w:type="lastRow">
      <w:rPr>
        <w:b w:val="0"/>
        <w:bCs w:val="0"/>
      </w:rPr>
      <w:tblPr/>
      <w:tcPr>
        <w:tcBorders>
          <w:top w:val="single" w:color="00000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8">
    <w:name w:val="Table Grid 8"/>
    <w:basedOn w:val="TableNormal"/>
    <w:uiPriority w:val="99"/>
    <w:semiHidden/>
    <w:unhideWhenUsed/>
    <w:rsid w:val="009736CE"/>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TableList1">
    <w:name w:val="Table List 1"/>
    <w:basedOn w:val="TableNormal"/>
    <w:uiPriority w:val="99"/>
    <w:semiHidden/>
    <w:unhideWhenUsed/>
    <w:rsid w:val="009736CE"/>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List2">
    <w:name w:val="Table List 2"/>
    <w:basedOn w:val="TableNormal"/>
    <w:uiPriority w:val="99"/>
    <w:semiHidden/>
    <w:unhideWhenUsed/>
    <w:rsid w:val="009736CE"/>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List3">
    <w:name w:val="Table List 3"/>
    <w:basedOn w:val="TableNormal"/>
    <w:uiPriority w:val="99"/>
    <w:semiHidden/>
    <w:unhideWhenUsed/>
    <w:rsid w:val="009736CE"/>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TableList4">
    <w:name w:val="Table List 4"/>
    <w:basedOn w:val="TableNormal"/>
    <w:uiPriority w:val="99"/>
    <w:semiHidden/>
    <w:unhideWhenUsed/>
    <w:rsid w:val="009736CE"/>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TableList5">
    <w:name w:val="Table List 5"/>
    <w:basedOn w:val="TableNormal"/>
    <w:uiPriority w:val="99"/>
    <w:semiHidden/>
    <w:unhideWhenUsed/>
    <w:rsid w:val="009736CE"/>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TableList6">
    <w:name w:val="Table List 6"/>
    <w:basedOn w:val="TableNormal"/>
    <w:uiPriority w:val="99"/>
    <w:semiHidden/>
    <w:unhideWhenUsed/>
    <w:rsid w:val="009736CE"/>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TableList7">
    <w:name w:val="Table List 7"/>
    <w:basedOn w:val="TableNormal"/>
    <w:uiPriority w:val="99"/>
    <w:semiHidden/>
    <w:unhideWhenUsed/>
    <w:rsid w:val="009736CE"/>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TableList8">
    <w:name w:val="Table List 8"/>
    <w:basedOn w:val="TableNormal"/>
    <w:uiPriority w:val="99"/>
    <w:semiHidden/>
    <w:unhideWhenUsed/>
    <w:rsid w:val="009736CE"/>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table" w:styleId="TableProfessional">
    <w:name w:val="Table Professional"/>
    <w:basedOn w:val="TableNormal"/>
    <w:uiPriority w:val="99"/>
    <w:semiHidden/>
    <w:unhideWhenUsed/>
    <w:rsid w:val="009736CE"/>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TableSimple1">
    <w:name w:val="Table Simple 1"/>
    <w:basedOn w:val="TableNormal"/>
    <w:uiPriority w:val="99"/>
    <w:semiHidden/>
    <w:unhideWhenUsed/>
    <w:rsid w:val="009736CE"/>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TableSimple2">
    <w:name w:val="Table Simple 2"/>
    <w:basedOn w:val="TableNormal"/>
    <w:uiPriority w:val="99"/>
    <w:semiHidden/>
    <w:unhideWhenUsed/>
    <w:rsid w:val="009736CE"/>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TableSimple3">
    <w:name w:val="Table Simple 3"/>
    <w:basedOn w:val="TableNormal"/>
    <w:uiPriority w:val="99"/>
    <w:semiHidden/>
    <w:unhideWhenUsed/>
    <w:rsid w:val="009736CE"/>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TableSubtle1">
    <w:name w:val="Table Subtle 1"/>
    <w:basedOn w:val="TableNormal"/>
    <w:uiPriority w:val="99"/>
    <w:semiHidden/>
    <w:unhideWhenUsed/>
    <w:rsid w:val="009736CE"/>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Subtle2">
    <w:name w:val="Table Subtle 2"/>
    <w:basedOn w:val="TableNormal"/>
    <w:uiPriority w:val="99"/>
    <w:semiHidden/>
    <w:unhideWhenUsed/>
    <w:rsid w:val="009736CE"/>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Theme">
    <w:name w:val="Table Theme"/>
    <w:basedOn w:val="TableNormal"/>
    <w:uiPriority w:val="99"/>
    <w:semiHidden/>
    <w:unhideWhenUsed/>
    <w:rsid w:val="009736CE"/>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Web1">
    <w:name w:val="Table Web 1"/>
    <w:basedOn w:val="TableNormal"/>
    <w:uiPriority w:val="99"/>
    <w:semiHidden/>
    <w:unhideWhenUsed/>
    <w:rsid w:val="009736CE"/>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TableWeb2">
    <w:name w:val="Table Web 2"/>
    <w:basedOn w:val="TableNormal"/>
    <w:uiPriority w:val="99"/>
    <w:semiHidden/>
    <w:unhideWhenUsed/>
    <w:rsid w:val="009736CE"/>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TableWeb3">
    <w:name w:val="Table Web 3"/>
    <w:basedOn w:val="TableNormal"/>
    <w:uiPriority w:val="99"/>
    <w:semiHidden/>
    <w:unhideWhenUsed/>
    <w:rsid w:val="009736CE"/>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character" w:styleId="Style3" w:customStyle="1">
    <w:name w:val="Style3"/>
    <w:basedOn w:val="DefaultParagraphFont"/>
    <w:uiPriority w:val="1"/>
    <w:rsid w:val="005E4000"/>
    <w:rPr>
      <w:b/>
    </w:rPr>
  </w:style>
  <w:style w:type="character" w:styleId="Style2" w:customStyle="1">
    <w:name w:val="Style2"/>
    <w:basedOn w:val="DefaultParagraphFont"/>
    <w:uiPriority w:val="1"/>
    <w:rsid w:val="005E4000"/>
    <w:rPr>
      <w:rFonts w:ascii="Arial" w:hAnsi="Arial"/>
      <w:b/>
      <w:caps/>
      <w:smallCaps w:val="0"/>
    </w:rPr>
  </w:style>
  <w:style w:type="character" w:styleId="Style4" w:customStyle="1">
    <w:name w:val="Style4"/>
    <w:basedOn w:val="DefaultParagraphFont"/>
    <w:uiPriority w:val="1"/>
    <w:rsid w:val="00AA3131"/>
    <w:rPr>
      <w:b/>
      <w:caps/>
      <w:smallCaps w:val="0"/>
    </w:rPr>
  </w:style>
  <w:style w:type="paragraph" w:styleId="paragraph" w:customStyle="1">
    <w:name w:val="paragraph"/>
    <w:basedOn w:val="Normal"/>
    <w:rsid w:val="00B30DDD"/>
    <w:pPr>
      <w:spacing w:before="100" w:beforeAutospacing="1" w:after="100" w:afterAutospacing="1"/>
    </w:pPr>
    <w:rPr>
      <w:rFonts w:ascii="Times New Roman" w:hAnsi="Times New Roman" w:eastAsia="Times New Roman" w:cs="Times New Roman"/>
      <w:sz w:val="24"/>
      <w:szCs w:val="24"/>
      <w:lang w:eastAsia="en-GB"/>
    </w:rPr>
  </w:style>
  <w:style w:type="character" w:styleId="normaltextrun" w:customStyle="1">
    <w:name w:val="normaltextrun"/>
    <w:basedOn w:val="DefaultParagraphFont"/>
    <w:rsid w:val="00B30DDD"/>
  </w:style>
  <w:style w:type="character" w:styleId="eop" w:customStyle="1">
    <w:name w:val="eop"/>
    <w:basedOn w:val="DefaultParagraphFont"/>
    <w:rsid w:val="00B30DDD"/>
  </w:style>
  <w:style w:type="paragraph" w:styleId="Revision">
    <w:name w:val="Revision"/>
    <w:hidden/>
    <w:uiPriority w:val="99"/>
    <w:semiHidden/>
    <w:rsid w:val="009146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797190">
      <w:bodyDiv w:val="1"/>
      <w:marLeft w:val="0"/>
      <w:marRight w:val="0"/>
      <w:marTop w:val="0"/>
      <w:marBottom w:val="0"/>
      <w:divBdr>
        <w:top w:val="none" w:sz="0" w:space="0" w:color="auto"/>
        <w:left w:val="none" w:sz="0" w:space="0" w:color="auto"/>
        <w:bottom w:val="none" w:sz="0" w:space="0" w:color="auto"/>
        <w:right w:val="none" w:sz="0" w:space="0" w:color="auto"/>
      </w:divBdr>
    </w:div>
    <w:div w:id="137959212">
      <w:bodyDiv w:val="1"/>
      <w:marLeft w:val="0"/>
      <w:marRight w:val="0"/>
      <w:marTop w:val="0"/>
      <w:marBottom w:val="0"/>
      <w:divBdr>
        <w:top w:val="none" w:sz="0" w:space="0" w:color="auto"/>
        <w:left w:val="none" w:sz="0" w:space="0" w:color="auto"/>
        <w:bottom w:val="none" w:sz="0" w:space="0" w:color="auto"/>
        <w:right w:val="none" w:sz="0" w:space="0" w:color="auto"/>
      </w:divBdr>
    </w:div>
    <w:div w:id="278530652">
      <w:bodyDiv w:val="1"/>
      <w:marLeft w:val="0"/>
      <w:marRight w:val="0"/>
      <w:marTop w:val="0"/>
      <w:marBottom w:val="0"/>
      <w:divBdr>
        <w:top w:val="none" w:sz="0" w:space="0" w:color="auto"/>
        <w:left w:val="none" w:sz="0" w:space="0" w:color="auto"/>
        <w:bottom w:val="none" w:sz="0" w:space="0" w:color="auto"/>
        <w:right w:val="none" w:sz="0" w:space="0" w:color="auto"/>
      </w:divBdr>
    </w:div>
    <w:div w:id="280766279">
      <w:bodyDiv w:val="1"/>
      <w:marLeft w:val="0"/>
      <w:marRight w:val="0"/>
      <w:marTop w:val="0"/>
      <w:marBottom w:val="0"/>
      <w:divBdr>
        <w:top w:val="none" w:sz="0" w:space="0" w:color="auto"/>
        <w:left w:val="none" w:sz="0" w:space="0" w:color="auto"/>
        <w:bottom w:val="none" w:sz="0" w:space="0" w:color="auto"/>
        <w:right w:val="none" w:sz="0" w:space="0" w:color="auto"/>
      </w:divBdr>
    </w:div>
    <w:div w:id="463542501">
      <w:bodyDiv w:val="1"/>
      <w:marLeft w:val="0"/>
      <w:marRight w:val="0"/>
      <w:marTop w:val="0"/>
      <w:marBottom w:val="0"/>
      <w:divBdr>
        <w:top w:val="none" w:sz="0" w:space="0" w:color="auto"/>
        <w:left w:val="none" w:sz="0" w:space="0" w:color="auto"/>
        <w:bottom w:val="none" w:sz="0" w:space="0" w:color="auto"/>
        <w:right w:val="none" w:sz="0" w:space="0" w:color="auto"/>
      </w:divBdr>
      <w:divsChild>
        <w:div w:id="517936921">
          <w:marLeft w:val="0"/>
          <w:marRight w:val="0"/>
          <w:marTop w:val="0"/>
          <w:marBottom w:val="0"/>
          <w:divBdr>
            <w:top w:val="none" w:sz="0" w:space="0" w:color="auto"/>
            <w:left w:val="none" w:sz="0" w:space="0" w:color="auto"/>
            <w:bottom w:val="none" w:sz="0" w:space="0" w:color="auto"/>
            <w:right w:val="none" w:sz="0" w:space="0" w:color="auto"/>
          </w:divBdr>
        </w:div>
        <w:div w:id="844368268">
          <w:marLeft w:val="0"/>
          <w:marRight w:val="0"/>
          <w:marTop w:val="0"/>
          <w:marBottom w:val="0"/>
          <w:divBdr>
            <w:top w:val="none" w:sz="0" w:space="0" w:color="auto"/>
            <w:left w:val="none" w:sz="0" w:space="0" w:color="auto"/>
            <w:bottom w:val="none" w:sz="0" w:space="0" w:color="auto"/>
            <w:right w:val="none" w:sz="0" w:space="0" w:color="auto"/>
          </w:divBdr>
        </w:div>
        <w:div w:id="999964123">
          <w:marLeft w:val="0"/>
          <w:marRight w:val="0"/>
          <w:marTop w:val="0"/>
          <w:marBottom w:val="0"/>
          <w:divBdr>
            <w:top w:val="none" w:sz="0" w:space="0" w:color="auto"/>
            <w:left w:val="none" w:sz="0" w:space="0" w:color="auto"/>
            <w:bottom w:val="none" w:sz="0" w:space="0" w:color="auto"/>
            <w:right w:val="none" w:sz="0" w:space="0" w:color="auto"/>
          </w:divBdr>
        </w:div>
      </w:divsChild>
    </w:div>
    <w:div w:id="522935408">
      <w:bodyDiv w:val="1"/>
      <w:marLeft w:val="0"/>
      <w:marRight w:val="0"/>
      <w:marTop w:val="0"/>
      <w:marBottom w:val="0"/>
      <w:divBdr>
        <w:top w:val="none" w:sz="0" w:space="0" w:color="auto"/>
        <w:left w:val="none" w:sz="0" w:space="0" w:color="auto"/>
        <w:bottom w:val="none" w:sz="0" w:space="0" w:color="auto"/>
        <w:right w:val="none" w:sz="0" w:space="0" w:color="auto"/>
      </w:divBdr>
    </w:div>
    <w:div w:id="813134509">
      <w:bodyDiv w:val="1"/>
      <w:marLeft w:val="0"/>
      <w:marRight w:val="0"/>
      <w:marTop w:val="0"/>
      <w:marBottom w:val="0"/>
      <w:divBdr>
        <w:top w:val="none" w:sz="0" w:space="0" w:color="auto"/>
        <w:left w:val="none" w:sz="0" w:space="0" w:color="auto"/>
        <w:bottom w:val="none" w:sz="0" w:space="0" w:color="auto"/>
        <w:right w:val="none" w:sz="0" w:space="0" w:color="auto"/>
      </w:divBdr>
    </w:div>
    <w:div w:id="1619725106">
      <w:bodyDiv w:val="1"/>
      <w:marLeft w:val="0"/>
      <w:marRight w:val="0"/>
      <w:marTop w:val="0"/>
      <w:marBottom w:val="0"/>
      <w:divBdr>
        <w:top w:val="none" w:sz="0" w:space="0" w:color="auto"/>
        <w:left w:val="none" w:sz="0" w:space="0" w:color="auto"/>
        <w:bottom w:val="none" w:sz="0" w:space="0" w:color="auto"/>
        <w:right w:val="none" w:sz="0" w:space="0" w:color="auto"/>
      </w:divBdr>
    </w:div>
    <w:div w:id="1750998662">
      <w:bodyDiv w:val="1"/>
      <w:marLeft w:val="0"/>
      <w:marRight w:val="0"/>
      <w:marTop w:val="0"/>
      <w:marBottom w:val="0"/>
      <w:divBdr>
        <w:top w:val="none" w:sz="0" w:space="0" w:color="auto"/>
        <w:left w:val="none" w:sz="0" w:space="0" w:color="auto"/>
        <w:bottom w:val="none" w:sz="0" w:space="0" w:color="auto"/>
        <w:right w:val="none" w:sz="0" w:space="0" w:color="auto"/>
      </w:divBdr>
    </w:div>
    <w:div w:id="18426252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oter" Target="footer1.xml" Id="rId11" /><Relationship Type="http://schemas.openxmlformats.org/officeDocument/2006/relationships/numbering" Target="numbering.xml" Id="rId5" /><Relationship Type="http://schemas.openxmlformats.org/officeDocument/2006/relationships/theme" Target="theme/theme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glossaryDocument" Target="glossary/document.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0D2296121A64276A6DADF2F0E94AD49"/>
        <w:category>
          <w:name w:val="General"/>
          <w:gallery w:val="placeholder"/>
        </w:category>
        <w:types>
          <w:type w:val="bbPlcHdr"/>
        </w:types>
        <w:behaviors>
          <w:behavior w:val="content"/>
        </w:behaviors>
        <w:guid w:val="{48B742E9-338A-45A1-AD38-5F2D657F1118}"/>
      </w:docPartPr>
      <w:docPartBody>
        <w:p w:rsidR="00DE0F1A" w:rsidRDefault="00985C27">
          <w:pPr>
            <w:pStyle w:val="20D2296121A64276A6DADF2F0E94AD49"/>
          </w:pPr>
          <w:r w:rsidRPr="00215149">
            <w:rPr>
              <w:b/>
            </w:rPr>
            <w:t>Click here to enter paper number</w:t>
          </w:r>
        </w:p>
      </w:docPartBody>
    </w:docPart>
    <w:docPart>
      <w:docPartPr>
        <w:name w:val="47B56FFEBE634180AC734C86D54577D6"/>
        <w:category>
          <w:name w:val="General"/>
          <w:gallery w:val="placeholder"/>
        </w:category>
        <w:types>
          <w:type w:val="bbPlcHdr"/>
        </w:types>
        <w:behaviors>
          <w:behavior w:val="content"/>
        </w:behaviors>
        <w:guid w:val="{3801663D-73B6-44F8-A039-90002BECB35D}"/>
      </w:docPartPr>
      <w:docPartBody>
        <w:p w:rsidR="00DE0F1A" w:rsidRDefault="00985C27">
          <w:pPr>
            <w:pStyle w:val="47B56FFEBE634180AC734C86D54577D6"/>
          </w:pPr>
          <w:r w:rsidRPr="00C77BCA">
            <w:rPr>
              <w:rStyle w:val="PlaceholderText"/>
            </w:rPr>
            <w:t>Choose an item.</w:t>
          </w:r>
        </w:p>
      </w:docPartBody>
    </w:docPart>
    <w:docPart>
      <w:docPartPr>
        <w:name w:val="56616A911AD44D38A72BAB168BDB818F"/>
        <w:category>
          <w:name w:val="General"/>
          <w:gallery w:val="placeholder"/>
        </w:category>
        <w:types>
          <w:type w:val="bbPlcHdr"/>
        </w:types>
        <w:behaviors>
          <w:behavior w:val="content"/>
        </w:behaviors>
        <w:guid w:val="{D315804A-9E82-4C50-AABD-0FDE2019B165}"/>
      </w:docPartPr>
      <w:docPartBody>
        <w:p w:rsidR="00DE0F1A" w:rsidRDefault="00985C27">
          <w:pPr>
            <w:pStyle w:val="56616A911AD44D38A72BAB168BDB818F"/>
          </w:pPr>
          <w:r w:rsidRPr="004D1093">
            <w:rPr>
              <w:b/>
            </w:rPr>
            <w:t>Click here to enter paper title</w:t>
          </w:r>
        </w:p>
      </w:docPartBody>
    </w:docPart>
    <w:docPart>
      <w:docPartPr>
        <w:name w:val="755899CABD364461A95A9944B49F4846"/>
        <w:category>
          <w:name w:val="General"/>
          <w:gallery w:val="placeholder"/>
        </w:category>
        <w:types>
          <w:type w:val="bbPlcHdr"/>
        </w:types>
        <w:behaviors>
          <w:behavior w:val="content"/>
        </w:behaviors>
        <w:guid w:val="{6412817C-8ACE-4F84-9234-5B9726416FA1}"/>
      </w:docPartPr>
      <w:docPartBody>
        <w:p w:rsidR="00DE0F1A" w:rsidRDefault="00985C27">
          <w:pPr>
            <w:pStyle w:val="755899CABD364461A95A9944B49F4846"/>
          </w:pPr>
          <w:r w:rsidRPr="00243963">
            <w:t xml:space="preserve">Click here to choose an item </w:t>
          </w:r>
        </w:p>
      </w:docPartBody>
    </w:docPart>
    <w:docPart>
      <w:docPartPr>
        <w:name w:val="1C5BA812A3084F8CBBB6491FF0E027A5"/>
        <w:category>
          <w:name w:val="General"/>
          <w:gallery w:val="placeholder"/>
        </w:category>
        <w:types>
          <w:type w:val="bbPlcHdr"/>
        </w:types>
        <w:behaviors>
          <w:behavior w:val="content"/>
        </w:behaviors>
        <w:guid w:val="{2AC02F8A-1A23-47F3-B7F8-6DB6FA9645BD}"/>
      </w:docPartPr>
      <w:docPartBody>
        <w:p w:rsidR="00DE0F1A" w:rsidRDefault="00985C27">
          <w:pPr>
            <w:pStyle w:val="1C5BA812A3084F8CBBB6491FF0E027A5"/>
          </w:pPr>
          <w:r w:rsidRPr="00243963">
            <w:t>Click here to insert name</w:t>
          </w:r>
        </w:p>
      </w:docPartBody>
    </w:docPart>
    <w:docPart>
      <w:docPartPr>
        <w:name w:val="47995A4845E44DB5827706343964FEA2"/>
        <w:category>
          <w:name w:val="General"/>
          <w:gallery w:val="placeholder"/>
        </w:category>
        <w:types>
          <w:type w:val="bbPlcHdr"/>
        </w:types>
        <w:behaviors>
          <w:behavior w:val="content"/>
        </w:behaviors>
        <w:guid w:val="{F0656DDC-402C-42ED-9023-9815FE2DA339}"/>
      </w:docPartPr>
      <w:docPartBody>
        <w:p w:rsidR="00DE0F1A" w:rsidRDefault="00985C27">
          <w:pPr>
            <w:pStyle w:val="47995A4845E44DB5827706343964FEA2"/>
          </w:pPr>
          <w:r w:rsidRPr="00243963">
            <w:t>Click here to insert name</w:t>
          </w:r>
        </w:p>
      </w:docPartBody>
    </w:docPart>
    <w:docPart>
      <w:docPartPr>
        <w:name w:val="6373FFCB5C6B4C06AC2FFDC6B185F474"/>
        <w:category>
          <w:name w:val="General"/>
          <w:gallery w:val="placeholder"/>
        </w:category>
        <w:types>
          <w:type w:val="bbPlcHdr"/>
        </w:types>
        <w:behaviors>
          <w:behavior w:val="content"/>
        </w:behaviors>
        <w:guid w:val="{211E6CE5-0D66-4AF0-8BD1-46F59622694C}"/>
      </w:docPartPr>
      <w:docPartBody>
        <w:p w:rsidR="00DE0F1A" w:rsidRDefault="00985C27">
          <w:pPr>
            <w:pStyle w:val="6373FFCB5C6B4C06AC2FFDC6B185F474"/>
          </w:pPr>
          <w:r w:rsidRPr="00144EB5">
            <w:rPr>
              <w:rStyle w:val="PlaceholderText"/>
            </w:rPr>
            <w:t>Choose an item.</w:t>
          </w:r>
        </w:p>
      </w:docPartBody>
    </w:docPart>
    <w:docPart>
      <w:docPartPr>
        <w:name w:val="A1F062D0E31D48E6B777CECF52AF5BF4"/>
        <w:category>
          <w:name w:val="General"/>
          <w:gallery w:val="placeholder"/>
        </w:category>
        <w:types>
          <w:type w:val="bbPlcHdr"/>
        </w:types>
        <w:behaviors>
          <w:behavior w:val="content"/>
        </w:behaviors>
        <w:guid w:val="{A7D7757D-63EF-4B64-85A2-F150BCFD1E07}"/>
      </w:docPartPr>
      <w:docPartBody>
        <w:p w:rsidR="00792965" w:rsidP="00792965" w:rsidRDefault="00792965">
          <w:pPr>
            <w:pStyle w:val="A1F062D0E31D48E6B777CECF52AF5BF4"/>
          </w:pPr>
          <w:r w:rsidRPr="00E10FC6">
            <w:t>Click here to enter a date</w:t>
          </w:r>
        </w:p>
      </w:docPartBody>
    </w:docPart>
    <w:docPart>
      <w:docPartPr>
        <w:name w:val="8A0B10A5514A4928AB659C6076E97FAF"/>
        <w:category>
          <w:name w:val="General"/>
          <w:gallery w:val="placeholder"/>
        </w:category>
        <w:types>
          <w:type w:val="bbPlcHdr"/>
        </w:types>
        <w:behaviors>
          <w:behavior w:val="content"/>
        </w:behaviors>
        <w:guid w:val="{4DB1BA2F-0D28-42FA-83F1-71CDBB0C6AF2}"/>
      </w:docPartPr>
      <w:docPartBody>
        <w:p w:rsidR="00600B4F" w:rsidP="00600B4F" w:rsidRDefault="00600B4F">
          <w:pPr>
            <w:pStyle w:val="8A0B10A5514A4928AB659C6076E97FAF"/>
          </w:pPr>
          <w:r w:rsidRPr="00E10FC6">
            <w:t>Cli</w:t>
          </w:r>
          <w:r>
            <w:t>ck here to enter name of board/c</w:t>
          </w:r>
          <w:r w:rsidRPr="00E10FC6">
            <w:t>ommittee</w:t>
          </w:r>
        </w:p>
      </w:docPartBody>
    </w:docPart>
    <w:docPart>
      <w:docPartPr>
        <w:name w:val="361DA59D02824BC684C8D2E762A684BC"/>
        <w:category>
          <w:name w:val="General"/>
          <w:gallery w:val="placeholder"/>
        </w:category>
        <w:types>
          <w:type w:val="bbPlcHdr"/>
        </w:types>
        <w:behaviors>
          <w:behavior w:val="content"/>
        </w:behaviors>
        <w:guid w:val="{39E7DBD4-F37D-4882-88AA-F24DE68F0654}"/>
      </w:docPartPr>
      <w:docPartBody>
        <w:p w:rsidR="00E06CD4" w:rsidP="00E06CD4" w:rsidRDefault="00E06CD4">
          <w:pPr>
            <w:pStyle w:val="361DA59D02824BC684C8D2E762A684BC"/>
          </w:pPr>
          <w:r w:rsidRPr="008B1E09">
            <w:t>Click here to insert email address</w:t>
          </w:r>
        </w:p>
      </w:docPartBody>
    </w:docPart>
    <w:docPart>
      <w:docPartPr>
        <w:name w:val="85CA45875E104B99B2EED149821DF4CD"/>
        <w:category>
          <w:name w:val="General"/>
          <w:gallery w:val="placeholder"/>
        </w:category>
        <w:types>
          <w:type w:val="bbPlcHdr"/>
        </w:types>
        <w:behaviors>
          <w:behavior w:val="content"/>
        </w:behaviors>
        <w:guid w:val="{E48B8B26-0A3A-43F3-94D8-66C53FEAA6CF}"/>
      </w:docPartPr>
      <w:docPartBody>
        <w:p w:rsidR="00E06CD4" w:rsidP="00E06CD4" w:rsidRDefault="00E06CD4">
          <w:pPr>
            <w:pStyle w:val="85CA45875E104B99B2EED149821DF4CD"/>
          </w:pPr>
          <w:r w:rsidRPr="00994F3F">
            <w:rPr>
              <w:rStyle w:val="PlaceholderText"/>
            </w:rPr>
            <w:t>Click or tap here to enter text.</w:t>
          </w:r>
        </w:p>
      </w:docPartBody>
    </w:docPart>
    <w:docPart>
      <w:docPartPr>
        <w:name w:val="CEFE37BA3B4E4711BB77DC31CEDF1CEA"/>
        <w:category>
          <w:name w:val="General"/>
          <w:gallery w:val="placeholder"/>
        </w:category>
        <w:types>
          <w:type w:val="bbPlcHdr"/>
        </w:types>
        <w:behaviors>
          <w:behavior w:val="content"/>
        </w:behaviors>
        <w:guid w:val="{6AC69D21-BB4A-4CD8-8D2C-A489B4E895BC}"/>
      </w:docPartPr>
      <w:docPartBody>
        <w:p w:rsidR="001556B1" w:rsidP="003F4DC2" w:rsidRDefault="003F4DC2">
          <w:pPr>
            <w:pStyle w:val="CEFE37BA3B4E4711BB77DC31CEDF1CEA"/>
          </w:pPr>
          <w:r w:rsidRPr="00994F3F">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4A0B"/>
    <w:rsid w:val="00021F58"/>
    <w:rsid w:val="000C27D7"/>
    <w:rsid w:val="000C7361"/>
    <w:rsid w:val="001129DA"/>
    <w:rsid w:val="00132352"/>
    <w:rsid w:val="001556B1"/>
    <w:rsid w:val="00157223"/>
    <w:rsid w:val="0019533E"/>
    <w:rsid w:val="00204A0B"/>
    <w:rsid w:val="00205B35"/>
    <w:rsid w:val="002E5ADC"/>
    <w:rsid w:val="003D3E4E"/>
    <w:rsid w:val="003F4DC2"/>
    <w:rsid w:val="004164AA"/>
    <w:rsid w:val="00566B99"/>
    <w:rsid w:val="00584C7A"/>
    <w:rsid w:val="005F1151"/>
    <w:rsid w:val="005F3EB0"/>
    <w:rsid w:val="00600B4F"/>
    <w:rsid w:val="00624F72"/>
    <w:rsid w:val="00685E1D"/>
    <w:rsid w:val="00792965"/>
    <w:rsid w:val="008314DD"/>
    <w:rsid w:val="00845195"/>
    <w:rsid w:val="00874FF8"/>
    <w:rsid w:val="008932E3"/>
    <w:rsid w:val="00896FA2"/>
    <w:rsid w:val="008A4159"/>
    <w:rsid w:val="008A6226"/>
    <w:rsid w:val="008F42BD"/>
    <w:rsid w:val="0091768E"/>
    <w:rsid w:val="00956E90"/>
    <w:rsid w:val="00966DEA"/>
    <w:rsid w:val="009679B7"/>
    <w:rsid w:val="00976B53"/>
    <w:rsid w:val="00985C27"/>
    <w:rsid w:val="0099344C"/>
    <w:rsid w:val="00A543F1"/>
    <w:rsid w:val="00B1352C"/>
    <w:rsid w:val="00C43D32"/>
    <w:rsid w:val="00C62445"/>
    <w:rsid w:val="00CC4928"/>
    <w:rsid w:val="00CC5F8D"/>
    <w:rsid w:val="00CF4407"/>
    <w:rsid w:val="00D7003D"/>
    <w:rsid w:val="00D9561D"/>
    <w:rsid w:val="00DD49CE"/>
    <w:rsid w:val="00DE0F1A"/>
    <w:rsid w:val="00E06CD4"/>
    <w:rsid w:val="00E91F85"/>
    <w:rsid w:val="00F91F7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7994D24C"/>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0D2296121A64276A6DADF2F0E94AD49">
    <w:name w:val="20D2296121A64276A6DADF2F0E94AD49"/>
  </w:style>
  <w:style w:type="character" w:styleId="PlaceholderText">
    <w:name w:val="Placeholder Text"/>
    <w:basedOn w:val="DefaultParagraphFont"/>
    <w:uiPriority w:val="99"/>
    <w:semiHidden/>
    <w:rsid w:val="003F4DC2"/>
    <w:rPr>
      <w:vanish w:val="0"/>
    </w:rPr>
  </w:style>
  <w:style w:type="paragraph" w:customStyle="1" w:styleId="47B56FFEBE634180AC734C86D54577D6">
    <w:name w:val="47B56FFEBE634180AC734C86D54577D6"/>
  </w:style>
  <w:style w:type="paragraph" w:customStyle="1" w:styleId="56616A911AD44D38A72BAB168BDB818F">
    <w:name w:val="56616A911AD44D38A72BAB168BDB818F"/>
  </w:style>
  <w:style w:type="paragraph" w:customStyle="1" w:styleId="755899CABD364461A95A9944B49F4846">
    <w:name w:val="755899CABD364461A95A9944B49F4846"/>
  </w:style>
  <w:style w:type="paragraph" w:customStyle="1" w:styleId="1C5BA812A3084F8CBBB6491FF0E027A5">
    <w:name w:val="1C5BA812A3084F8CBBB6491FF0E027A5"/>
  </w:style>
  <w:style w:type="paragraph" w:customStyle="1" w:styleId="47995A4845E44DB5827706343964FEA2">
    <w:name w:val="47995A4845E44DB5827706343964FEA2"/>
  </w:style>
  <w:style w:type="paragraph" w:customStyle="1" w:styleId="6373FFCB5C6B4C06AC2FFDC6B185F474">
    <w:name w:val="6373FFCB5C6B4C06AC2FFDC6B185F474"/>
  </w:style>
  <w:style w:type="paragraph" w:customStyle="1" w:styleId="A1F062D0E31D48E6B777CECF52AF5BF4">
    <w:name w:val="A1F062D0E31D48E6B777CECF52AF5BF4"/>
    <w:rsid w:val="00792965"/>
    <w:pPr>
      <w:spacing w:line="278" w:lineRule="auto"/>
    </w:pPr>
    <w:rPr>
      <w:kern w:val="2"/>
      <w:sz w:val="24"/>
      <w:szCs w:val="24"/>
      <w14:ligatures w14:val="standardContextual"/>
    </w:rPr>
  </w:style>
  <w:style w:type="paragraph" w:customStyle="1" w:styleId="8A0B10A5514A4928AB659C6076E97FAF">
    <w:name w:val="8A0B10A5514A4928AB659C6076E97FAF"/>
    <w:rsid w:val="00600B4F"/>
    <w:pPr>
      <w:spacing w:line="278" w:lineRule="auto"/>
    </w:pPr>
    <w:rPr>
      <w:kern w:val="2"/>
      <w:sz w:val="24"/>
      <w:szCs w:val="24"/>
      <w14:ligatures w14:val="standardContextual"/>
    </w:rPr>
  </w:style>
  <w:style w:type="paragraph" w:customStyle="1" w:styleId="361DA59D02824BC684C8D2E762A684BC">
    <w:name w:val="361DA59D02824BC684C8D2E762A684BC"/>
    <w:rsid w:val="00E06CD4"/>
    <w:pPr>
      <w:spacing w:line="278" w:lineRule="auto"/>
    </w:pPr>
    <w:rPr>
      <w:kern w:val="2"/>
      <w:sz w:val="24"/>
      <w:szCs w:val="24"/>
      <w14:ligatures w14:val="standardContextual"/>
    </w:rPr>
  </w:style>
  <w:style w:type="paragraph" w:customStyle="1" w:styleId="85CA45875E104B99B2EED149821DF4CD">
    <w:name w:val="85CA45875E104B99B2EED149821DF4CD"/>
    <w:rsid w:val="00E06CD4"/>
    <w:pPr>
      <w:spacing w:line="278" w:lineRule="auto"/>
    </w:pPr>
    <w:rPr>
      <w:kern w:val="2"/>
      <w:sz w:val="24"/>
      <w:szCs w:val="24"/>
      <w14:ligatures w14:val="standardContextual"/>
    </w:rPr>
  </w:style>
  <w:style w:type="paragraph" w:customStyle="1" w:styleId="CEFE37BA3B4E4711BB77DC31CEDF1CEA">
    <w:name w:val="CEFE37BA3B4E4711BB77DC31CEDF1CEA"/>
    <w:rsid w:val="003F4DC2"/>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IET">
  <a:themeElements>
    <a:clrScheme name="IET custom colours">
      <a:dk1>
        <a:srgbClr val="000000"/>
      </a:dk1>
      <a:lt1>
        <a:srgbClr val="FFFFFF"/>
      </a:lt1>
      <a:dk2>
        <a:srgbClr val="FFDD00"/>
      </a:dk2>
      <a:lt2>
        <a:srgbClr val="8CC63F"/>
      </a:lt2>
      <a:accent1>
        <a:srgbClr val="0092CF"/>
      </a:accent1>
      <a:accent2>
        <a:srgbClr val="F68933"/>
      </a:accent2>
      <a:accent3>
        <a:srgbClr val="93509E"/>
      </a:accent3>
      <a:accent4>
        <a:srgbClr val="EC174F"/>
      </a:accent4>
      <a:accent5>
        <a:srgbClr val="002857"/>
      </a:accent5>
      <a:accent6>
        <a:srgbClr val="008576"/>
      </a:accent6>
      <a:hlink>
        <a:srgbClr val="008CCF"/>
      </a:hlink>
      <a:folHlink>
        <a:srgbClr val="9B5BA4"/>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a:noFill/>
        </a:ln>
      </a:spPr>
      <a:bodyPr rtlCol="0" anchor="ctr"/>
      <a:lstStyle>
        <a:defPPr algn="ctr">
          <a:defRPr/>
        </a:defPPr>
      </a:lstStyle>
      <a:style>
        <a:lnRef idx="2">
          <a:schemeClr val="accent1">
            <a:shade val="50000"/>
          </a:schemeClr>
        </a:lnRef>
        <a:fillRef idx="1">
          <a:schemeClr val="accent1"/>
        </a:fillRef>
        <a:effectRef idx="0">
          <a:schemeClr val="accent1"/>
        </a:effectRef>
        <a:fontRef idx="minor">
          <a:schemeClr val="lt1"/>
        </a:fontRef>
      </a:style>
    </a:spDef>
  </a:objectDefaults>
  <a:extraClrSchemeLst>
    <a:extraClrScheme>
      <a:clrScheme name="IET_Templatev2 1">
        <a:dk1>
          <a:srgbClr val="000000"/>
        </a:dk1>
        <a:lt1>
          <a:srgbClr val="FFFFFF"/>
        </a:lt1>
        <a:dk2>
          <a:srgbClr val="1F497D"/>
        </a:dk2>
        <a:lt2>
          <a:srgbClr val="EEECE1"/>
        </a:lt2>
        <a:accent1>
          <a:srgbClr val="4F81BD"/>
        </a:accent1>
        <a:accent2>
          <a:srgbClr val="C0504D"/>
        </a:accent2>
        <a:accent3>
          <a:srgbClr val="FFFFFF"/>
        </a:accent3>
        <a:accent4>
          <a:srgbClr val="000000"/>
        </a:accent4>
        <a:accent5>
          <a:srgbClr val="B2C1DB"/>
        </a:accent5>
        <a:accent6>
          <a:srgbClr val="AE4845"/>
        </a:accent6>
        <a:hlink>
          <a:srgbClr val="0000FF"/>
        </a:hlink>
        <a:folHlink>
          <a:srgbClr val="800080"/>
        </a:folHlink>
      </a:clrScheme>
      <a:clrMap bg1="lt1" tx1="dk1" bg2="lt2" tx2="dk2" accent1="accent1" accent2="accent2" accent3="accent3" accent4="accent4" accent5="accent5" accent6="accent6" hlink="hlink" folHlink="folHlink"/>
    </a:extraClrScheme>
  </a:extraClrSchemeLst>
  <a:custClrLst>
    <a:custClr name="Custom Color 1">
      <a:srgbClr val="87004E"/>
    </a:custClr>
    <a:custClr name="Custom Color 2">
      <a:srgbClr val="8C78B7"/>
    </a:custClr>
    <a:custClr name="Custom Color 3">
      <a:srgbClr val="FBB731"/>
    </a:custClr>
    <a:custClr name="Custom Color 4">
      <a:srgbClr val="CAD12C"/>
    </a:custClr>
    <a:custClr name="Custom Color 5">
      <a:srgbClr val="66CEF6"/>
    </a:custClr>
    <a:custClr name="Custom Color 6">
      <a:srgbClr val="4B306A"/>
    </a:custClr>
    <a:custClr name="Custom Color 7">
      <a:srgbClr val="8C78B7"/>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DEC915A33EABF45BD0D4179544A18E0" ma:contentTypeVersion="6" ma:contentTypeDescription="Create a new document." ma:contentTypeScope="" ma:versionID="2383f61e2f78d66f4129fa58b251bf6f">
  <xsd:schema xmlns:xsd="http://www.w3.org/2001/XMLSchema" xmlns:xs="http://www.w3.org/2001/XMLSchema" xmlns:p="http://schemas.microsoft.com/office/2006/metadata/properties" xmlns:ns2="624cd36b-4263-485a-a5c9-5942037a0304" xmlns:ns3="86dde017-480a-40f8-89f6-f99634b7d57d" targetNamespace="http://schemas.microsoft.com/office/2006/metadata/properties" ma:root="true" ma:fieldsID="dc5aff0c1f79ecb19f700b93c1c6279e" ns2:_="" ns3:_="">
    <xsd:import namespace="624cd36b-4263-485a-a5c9-5942037a0304"/>
    <xsd:import namespace="86dde017-480a-40f8-89f6-f99634b7d5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4cd36b-4263-485a-a5c9-5942037a030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6dde017-480a-40f8-89f6-f99634b7d5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624cd36b-4263-485a-a5c9-5942037a0304">
      <UserInfo>
        <DisplayName/>
        <AccountId xsi:nil="true"/>
        <AccountType/>
      </UserInfo>
    </SharedWithUsers>
  </documentManagement>
</p:properties>
</file>

<file path=customXml/itemProps1.xml><?xml version="1.0" encoding="utf-8"?>
<ds:datastoreItem xmlns:ds="http://schemas.openxmlformats.org/officeDocument/2006/customXml" ds:itemID="{99E25F43-8FD4-4089-8540-77F47F1B88B2}">
  <ds:schemaRefs>
    <ds:schemaRef ds:uri="http://schemas.microsoft.com/sharepoint/v3/contenttype/forms"/>
  </ds:schemaRefs>
</ds:datastoreItem>
</file>

<file path=customXml/itemProps2.xml><?xml version="1.0" encoding="utf-8"?>
<ds:datastoreItem xmlns:ds="http://schemas.openxmlformats.org/officeDocument/2006/customXml" ds:itemID="{0FEB6564-C96A-4C9D-9DE9-D5CBC161884A}">
  <ds:schemaRefs>
    <ds:schemaRef ds:uri="http://schemas.openxmlformats.org/officeDocument/2006/bibliography"/>
  </ds:schemaRefs>
</ds:datastoreItem>
</file>

<file path=customXml/itemProps3.xml><?xml version="1.0" encoding="utf-8"?>
<ds:datastoreItem xmlns:ds="http://schemas.openxmlformats.org/officeDocument/2006/customXml" ds:itemID="{8A4F5116-1B71-4BCB-B476-DC7170B3BFD7}"/>
</file>

<file path=customXml/itemProps4.xml><?xml version="1.0" encoding="utf-8"?>
<ds:datastoreItem xmlns:ds="http://schemas.openxmlformats.org/officeDocument/2006/customXml" ds:itemID="{444FA106-C37A-463A-82AA-50363D12B7CD}">
  <ds:schemaRefs>
    <ds:schemaRef ds:uri="http://schemas.microsoft.com/office/2006/metadata/properties"/>
    <ds:schemaRef ds:uri="http://schemas.microsoft.com/office/infopath/2007/PartnerControls"/>
    <ds:schemaRef ds:uri="b45729b6-ed25-4a0d-b5bb-99dcd7bcd4f6"/>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Institution of Engineering and Technology</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Communities SUCCESSION planning DURING TRANSFORMATION</dc:title>
  <dc:subject/>
  <dc:creator>Knibb,Christopher</dc:creator>
  <cp:keywords/>
  <dc:description/>
  <cp:lastModifiedBy>Sandra Godman</cp:lastModifiedBy>
  <cp:revision>13</cp:revision>
  <cp:lastPrinted>2024-10-28T11:33:00Z</cp:lastPrinted>
  <dcterms:created xsi:type="dcterms:W3CDTF">2025-04-22T13:11:00Z</dcterms:created>
  <dcterms:modified xsi:type="dcterms:W3CDTF">2025-04-29T08:18:11Z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1f83c918-4a00-496c-8503-142187c7097c</vt:lpwstr>
  </property>
  <property fmtid="{D5CDD505-2E9C-101B-9397-08002B2CF9AE}" pid="3" name="Order">
    <vt:r8>12300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ContentTypeId">
    <vt:lpwstr>0x010100FDEC915A33EABF45BD0D4179544A18E0</vt:lpwstr>
  </property>
  <property fmtid="{D5CDD505-2E9C-101B-9397-08002B2CF9AE}" pid="11" name="_SourceUrl">
    <vt:lpwstr/>
  </property>
  <property fmtid="{D5CDD505-2E9C-101B-9397-08002B2CF9AE}" pid="12" name="_SharedFileIndex">
    <vt:lpwstr/>
  </property>
</Properties>
</file>